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90" w:rsidRDefault="009659A4" w:rsidP="00F456C4">
      <w:pPr>
        <w:jc w:val="center"/>
      </w:pPr>
      <w:r>
        <w:rPr>
          <w:noProof/>
          <w:lang w:bidi="ar-SA"/>
        </w:rPr>
        <w:drawing>
          <wp:inline distT="0" distB="0" distL="0" distR="0" wp14:anchorId="328A7F9C" wp14:editId="064E5679">
            <wp:extent cx="5943600" cy="1114425"/>
            <wp:effectExtent l="0" t="0" r="0" b="9525"/>
            <wp:docPr id="1" name="Picture 1"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114425"/>
                    </a:xfrm>
                    <a:prstGeom prst="rect">
                      <a:avLst/>
                    </a:prstGeom>
                    <a:noFill/>
                    <a:ln>
                      <a:noFill/>
                    </a:ln>
                  </pic:spPr>
                </pic:pic>
              </a:graphicData>
            </a:graphic>
          </wp:inline>
        </w:drawing>
      </w:r>
    </w:p>
    <w:p w:rsidR="000E34B4" w:rsidRDefault="004D22A5" w:rsidP="00697D90">
      <w:pPr>
        <w:pStyle w:val="Title"/>
        <w:rPr>
          <w:noProof/>
          <w:lang w:val="en-US" w:eastAsia="en-US"/>
        </w:rPr>
      </w:pPr>
      <w:r>
        <w:rPr>
          <w:lang w:val="en-US"/>
        </w:rPr>
        <w:t>Central Access Reader (CAR)</w:t>
      </w:r>
      <w:r w:rsidR="00697D90">
        <w:t xml:space="preserve"> - Quick Start Guide</w:t>
      </w:r>
      <w:r w:rsidR="00B95E28">
        <w:rPr>
          <w:lang w:val="en-US"/>
        </w:rPr>
        <w:t xml:space="preserve"> </w:t>
      </w:r>
    </w:p>
    <w:p w:rsidR="00697D90" w:rsidRPr="00B95E28" w:rsidRDefault="000E34B4" w:rsidP="001C5A15">
      <w:pPr>
        <w:pStyle w:val="Title"/>
        <w:jc w:val="center"/>
        <w:rPr>
          <w:lang w:val="en-US"/>
        </w:rPr>
      </w:pPr>
      <w:r>
        <w:rPr>
          <w:noProof/>
          <w:lang w:val="en-US" w:eastAsia="en-US"/>
        </w:rPr>
        <w:drawing>
          <wp:inline distT="0" distB="0" distL="0" distR="0">
            <wp:extent cx="901120" cy="904875"/>
            <wp:effectExtent l="0" t="0" r="0" b="0"/>
            <wp:docPr id="13" name="Picture 13" descr="Central Access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463" cy="907228"/>
                    </a:xfrm>
                    <a:prstGeom prst="rect">
                      <a:avLst/>
                    </a:prstGeom>
                  </pic:spPr>
                </pic:pic>
              </a:graphicData>
            </a:graphic>
          </wp:inline>
        </w:drawing>
      </w:r>
    </w:p>
    <w:p w:rsidR="00697D90" w:rsidRDefault="00697D90" w:rsidP="00697D90">
      <w:pPr>
        <w:pStyle w:val="Heading1"/>
        <w:rPr>
          <w:lang w:val="en-US"/>
        </w:rPr>
      </w:pPr>
      <w:r w:rsidRPr="002367BB">
        <w:t>Overview</w:t>
      </w:r>
    </w:p>
    <w:p w:rsidR="001C5A15" w:rsidRDefault="004D22A5" w:rsidP="004D22A5">
      <w:pPr>
        <w:rPr>
          <w:lang w:eastAsia="x-none"/>
        </w:rPr>
      </w:pPr>
      <w:r w:rsidRPr="004D22A5">
        <w:rPr>
          <w:lang w:eastAsia="x-none"/>
        </w:rPr>
        <w:t xml:space="preserve">Central Access Reader (CAR) is </w:t>
      </w:r>
      <w:r w:rsidR="001C5A15">
        <w:rPr>
          <w:lang w:eastAsia="x-none"/>
        </w:rPr>
        <w:t xml:space="preserve">a </w:t>
      </w:r>
      <w:r w:rsidRPr="004D22A5">
        <w:rPr>
          <w:lang w:eastAsia="x-none"/>
        </w:rPr>
        <w:t>free, open source, text-to- speech application designed specifically for students with print-related disabilities. CAR reads Word Doc</w:t>
      </w:r>
      <w:r w:rsidR="001C5A15">
        <w:rPr>
          <w:lang w:eastAsia="x-none"/>
        </w:rPr>
        <w:t>ument</w:t>
      </w:r>
      <w:r w:rsidRPr="004D22A5">
        <w:rPr>
          <w:lang w:eastAsia="x-none"/>
        </w:rPr>
        <w:t xml:space="preserve">s and pasted text using the </w:t>
      </w:r>
      <w:r w:rsidR="00D52D14">
        <w:rPr>
          <w:lang w:eastAsia="x-none"/>
        </w:rPr>
        <w:t xml:space="preserve">built-in </w:t>
      </w:r>
      <w:r w:rsidRPr="004D22A5">
        <w:rPr>
          <w:lang w:eastAsia="x-none"/>
        </w:rPr>
        <w:t>voice</w:t>
      </w:r>
      <w:r w:rsidR="00D52D14">
        <w:rPr>
          <w:lang w:eastAsia="x-none"/>
        </w:rPr>
        <w:t>s</w:t>
      </w:r>
      <w:r w:rsidRPr="004D22A5">
        <w:rPr>
          <w:lang w:eastAsia="x-none"/>
        </w:rPr>
        <w:t xml:space="preserve"> installed on your computer</w:t>
      </w:r>
      <w:r w:rsidR="000E34B4">
        <w:rPr>
          <w:lang w:eastAsia="x-none"/>
        </w:rPr>
        <w:t>.</w:t>
      </w:r>
      <w:r w:rsidR="001C5A15">
        <w:rPr>
          <w:lang w:eastAsia="x-none"/>
        </w:rPr>
        <w:t xml:space="preserve"> </w:t>
      </w:r>
    </w:p>
    <w:p w:rsidR="004D22A5" w:rsidRPr="004D22A5" w:rsidRDefault="003A5846" w:rsidP="004D22A5">
      <w:pPr>
        <w:rPr>
          <w:lang w:eastAsia="x-none" w:bidi="ar-SA"/>
        </w:rPr>
      </w:pPr>
      <w:r>
        <w:rPr>
          <w:lang w:eastAsia="x-none"/>
        </w:rPr>
        <w:t>CAR</w:t>
      </w:r>
      <w:r w:rsidR="001C5A15">
        <w:rPr>
          <w:lang w:eastAsia="x-none"/>
        </w:rPr>
        <w:t xml:space="preserve"> can also read math symbols if the Word document is created with </w:t>
      </w:r>
      <w:proofErr w:type="spellStart"/>
      <w:r w:rsidR="001C5A15">
        <w:rPr>
          <w:lang w:eastAsia="x-none"/>
        </w:rPr>
        <w:t>MathType</w:t>
      </w:r>
      <w:proofErr w:type="spellEnd"/>
      <w:r>
        <w:rPr>
          <w:lang w:eastAsia="x-none"/>
        </w:rPr>
        <w:t xml:space="preserve"> software, and can export documents to mp3 files.</w:t>
      </w:r>
    </w:p>
    <w:p w:rsidR="00697D90" w:rsidRDefault="001B0BB6" w:rsidP="00697D90">
      <w:pPr>
        <w:pStyle w:val="Heading1"/>
        <w:rPr>
          <w:lang w:val="en-US"/>
        </w:rPr>
      </w:pPr>
      <w:r>
        <w:rPr>
          <w:lang w:val="en-US"/>
        </w:rPr>
        <w:t>Loading a Word Document into CAR</w:t>
      </w:r>
    </w:p>
    <w:p w:rsidR="00B95E28" w:rsidRDefault="00D52D14" w:rsidP="00B95E28">
      <w:pPr>
        <w:spacing w:after="0"/>
        <w:rPr>
          <w:lang w:eastAsia="x-none" w:bidi="ar-SA"/>
        </w:rPr>
      </w:pPr>
      <w:r>
        <w:rPr>
          <w:lang w:eastAsia="x-none" w:bidi="ar-SA"/>
        </w:rPr>
        <w:t>O</w:t>
      </w:r>
      <w:r w:rsidR="001B0BB6">
        <w:rPr>
          <w:lang w:eastAsia="x-none" w:bidi="ar-SA"/>
        </w:rPr>
        <w:t>pen a</w:t>
      </w:r>
      <w:r w:rsidR="00523253">
        <w:rPr>
          <w:lang w:eastAsia="x-none" w:bidi="ar-SA"/>
        </w:rPr>
        <w:t xml:space="preserve"> Word document by pressing the P</w:t>
      </w:r>
      <w:r w:rsidR="001B0BB6">
        <w:rPr>
          <w:lang w:eastAsia="x-none" w:bidi="ar-SA"/>
        </w:rPr>
        <w:t>lus</w:t>
      </w:r>
      <w:r w:rsidR="00B95E28">
        <w:rPr>
          <w:lang w:eastAsia="x-none" w:bidi="ar-SA"/>
        </w:rPr>
        <w:t xml:space="preserve"> </w:t>
      </w:r>
      <w:r w:rsidR="001B0BB6">
        <w:rPr>
          <w:lang w:eastAsia="x-none" w:bidi="ar-SA"/>
        </w:rPr>
        <w:t xml:space="preserve">button. A window will appear allowing </w:t>
      </w:r>
      <w:r w:rsidR="0071714D">
        <w:rPr>
          <w:lang w:eastAsia="x-none" w:bidi="ar-SA"/>
        </w:rPr>
        <w:t>you</w:t>
      </w:r>
      <w:r w:rsidR="001B0BB6">
        <w:rPr>
          <w:lang w:eastAsia="x-none" w:bidi="ar-SA"/>
        </w:rPr>
        <w:t xml:space="preserve"> to choose a document to upload into CAR. This will begin a new CAR tab at the top</w:t>
      </w:r>
      <w:r>
        <w:rPr>
          <w:lang w:eastAsia="x-none" w:bidi="ar-SA"/>
        </w:rPr>
        <w:t xml:space="preserve"> of the CAR window. Additional</w:t>
      </w:r>
      <w:r w:rsidR="001B0BB6">
        <w:rPr>
          <w:lang w:eastAsia="x-none" w:bidi="ar-SA"/>
        </w:rPr>
        <w:t xml:space="preserve"> ways to </w:t>
      </w:r>
      <w:r w:rsidR="00B95E28">
        <w:rPr>
          <w:lang w:eastAsia="x-none" w:bidi="ar-SA"/>
        </w:rPr>
        <w:t>upload document:</w:t>
      </w:r>
    </w:p>
    <w:p w:rsidR="001B0BB6" w:rsidRDefault="001B0BB6" w:rsidP="00B95E28">
      <w:pPr>
        <w:pStyle w:val="ListParagraph"/>
        <w:numPr>
          <w:ilvl w:val="0"/>
          <w:numId w:val="9"/>
        </w:numPr>
        <w:spacing w:after="0"/>
        <w:rPr>
          <w:lang w:eastAsia="x-none" w:bidi="ar-SA"/>
        </w:rPr>
      </w:pPr>
      <w:r>
        <w:rPr>
          <w:lang w:eastAsia="x-none" w:bidi="ar-SA"/>
        </w:rPr>
        <w:t xml:space="preserve">In the new window, drag the Word document into the window. </w:t>
      </w:r>
    </w:p>
    <w:p w:rsidR="00B95E28" w:rsidRDefault="00B95E28" w:rsidP="00B95E28">
      <w:pPr>
        <w:pStyle w:val="ListParagraph"/>
        <w:numPr>
          <w:ilvl w:val="0"/>
          <w:numId w:val="9"/>
        </w:numPr>
        <w:spacing w:after="0"/>
        <w:rPr>
          <w:lang w:eastAsia="x-none" w:bidi="ar-SA"/>
        </w:rPr>
      </w:pPr>
      <w:r>
        <w:rPr>
          <w:lang w:eastAsia="x-none" w:bidi="ar-SA"/>
        </w:rPr>
        <w:t xml:space="preserve">Copy and </w:t>
      </w:r>
      <w:proofErr w:type="spellStart"/>
      <w:r>
        <w:rPr>
          <w:lang w:eastAsia="x-none" w:bidi="ar-SA"/>
        </w:rPr>
        <w:t>past</w:t>
      </w:r>
      <w:proofErr w:type="spellEnd"/>
      <w:r>
        <w:rPr>
          <w:lang w:eastAsia="x-none" w:bidi="ar-SA"/>
        </w:rPr>
        <w:t xml:space="preserve"> text from Clipboard</w:t>
      </w:r>
    </w:p>
    <w:p w:rsidR="00B95E28" w:rsidRPr="00523253" w:rsidRDefault="00B95E28" w:rsidP="00B95E28">
      <w:pPr>
        <w:pStyle w:val="ListParagraph"/>
        <w:numPr>
          <w:ilvl w:val="0"/>
          <w:numId w:val="9"/>
        </w:numPr>
        <w:spacing w:after="0"/>
        <w:rPr>
          <w:lang w:eastAsia="x-none" w:bidi="ar-SA"/>
        </w:rPr>
      </w:pPr>
      <w:r>
        <w:rPr>
          <w:lang w:eastAsia="x-none" w:bidi="ar-SA"/>
        </w:rPr>
        <w:t xml:space="preserve">Using the drop down menu in the right hand corner go to </w:t>
      </w:r>
      <w:r w:rsidRPr="00B95E28">
        <w:rPr>
          <w:b/>
          <w:lang w:eastAsia="x-none" w:bidi="ar-SA"/>
        </w:rPr>
        <w:t>File</w:t>
      </w:r>
      <w:r w:rsidRPr="00B95E28">
        <w:rPr>
          <w:b/>
          <w:lang w:eastAsia="x-none" w:bidi="ar-SA"/>
        </w:rPr>
        <w:sym w:font="Wingdings" w:char="F0E0"/>
      </w:r>
      <w:r w:rsidRPr="00B95E28">
        <w:rPr>
          <w:b/>
          <w:lang w:eastAsia="x-none" w:bidi="ar-SA"/>
        </w:rPr>
        <w:t>open Word document</w:t>
      </w:r>
    </w:p>
    <w:p w:rsidR="00523253" w:rsidRPr="00587821" w:rsidRDefault="00523253" w:rsidP="00523253">
      <w:pPr>
        <w:spacing w:after="0"/>
        <w:rPr>
          <w:lang w:eastAsia="x-none" w:bidi="ar-SA"/>
        </w:rPr>
      </w:pPr>
    </w:p>
    <w:p w:rsidR="00587821" w:rsidRDefault="00587821" w:rsidP="00587821">
      <w:pPr>
        <w:pStyle w:val="Heading2"/>
        <w:rPr>
          <w:lang w:val="en-US"/>
        </w:rPr>
      </w:pPr>
      <w:r>
        <w:rPr>
          <w:lang w:val="en-US"/>
        </w:rPr>
        <w:t>Accessing the Document</w:t>
      </w:r>
    </w:p>
    <w:p w:rsidR="00587821" w:rsidRDefault="00587821" w:rsidP="00587821">
      <w:pPr>
        <w:rPr>
          <w:lang w:eastAsia="x-none" w:bidi="ar-SA"/>
        </w:rPr>
      </w:pPr>
      <w:r>
        <w:rPr>
          <w:lang w:eastAsia="x-none" w:bidi="ar-SA"/>
        </w:rPr>
        <w:t>Within each word document, CAR presents the Headings and Pages allowing for easy access to the document’s content.</w:t>
      </w:r>
    </w:p>
    <w:p w:rsidR="00523253" w:rsidRPr="00587821" w:rsidRDefault="00523253" w:rsidP="001C5A15">
      <w:pPr>
        <w:jc w:val="center"/>
        <w:rPr>
          <w:lang w:eastAsia="x-none" w:bidi="ar-SA"/>
        </w:rPr>
      </w:pPr>
      <w:r>
        <w:rPr>
          <w:noProof/>
          <w:lang w:bidi="ar-SA"/>
        </w:rPr>
        <w:drawing>
          <wp:inline distT="0" distB="0" distL="0" distR="0">
            <wp:extent cx="1486985" cy="1619250"/>
            <wp:effectExtent l="0" t="0" r="0" b="0"/>
            <wp:docPr id="6" name="Picture 6" descr="visual display of a documents headings and pages displayed in the top left menu tabs to allow those with low vision to navigate throught the document f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985" cy="1619250"/>
                    </a:xfrm>
                    <a:prstGeom prst="rect">
                      <a:avLst/>
                    </a:prstGeom>
                  </pic:spPr>
                </pic:pic>
              </a:graphicData>
            </a:graphic>
          </wp:inline>
        </w:drawing>
      </w:r>
    </w:p>
    <w:p w:rsidR="00B95E28" w:rsidRDefault="00B95E28" w:rsidP="00B95E28">
      <w:pPr>
        <w:pStyle w:val="Heading1"/>
        <w:rPr>
          <w:lang w:val="en-US"/>
        </w:rPr>
      </w:pPr>
      <w:r>
        <w:rPr>
          <w:lang w:val="en-US"/>
        </w:rPr>
        <w:t>Text-to-Speech</w:t>
      </w:r>
    </w:p>
    <w:p w:rsidR="0071714D" w:rsidRDefault="0071714D" w:rsidP="00B95E28">
      <w:pPr>
        <w:rPr>
          <w:lang w:eastAsia="x-none" w:bidi="ar-SA"/>
        </w:rPr>
      </w:pPr>
      <w:r>
        <w:rPr>
          <w:lang w:eastAsia="x-none" w:bidi="ar-SA"/>
        </w:rPr>
        <w:t>B</w:t>
      </w:r>
      <w:r w:rsidR="00B95E28">
        <w:rPr>
          <w:lang w:eastAsia="x-none" w:bidi="ar-SA"/>
        </w:rPr>
        <w:t>egin text-to-speech by clicking the Play button</w:t>
      </w:r>
      <w:r w:rsidR="00523253">
        <w:rPr>
          <w:lang w:eastAsia="x-none" w:bidi="ar-SA"/>
        </w:rPr>
        <w:t xml:space="preserve"> </w:t>
      </w:r>
      <w:r w:rsidR="00B95E28">
        <w:rPr>
          <w:lang w:eastAsia="x-none" w:bidi="ar-SA"/>
        </w:rPr>
        <w:t xml:space="preserve">in the CAR toolbar. CAR will begin reading aloud where the mouse cursor is situated within the document. </w:t>
      </w:r>
    </w:p>
    <w:p w:rsidR="000E34B4" w:rsidRDefault="00B95E28" w:rsidP="00B95E28">
      <w:pPr>
        <w:rPr>
          <w:lang w:eastAsia="x-none" w:bidi="ar-SA"/>
        </w:rPr>
      </w:pPr>
      <w:r>
        <w:rPr>
          <w:lang w:eastAsia="x-none" w:bidi="ar-SA"/>
        </w:rPr>
        <w:t xml:space="preserve">Text-to-Speech options are located within the General Settings button </w:t>
      </w:r>
      <w:proofErr w:type="spellStart"/>
      <w:r>
        <w:rPr>
          <w:lang w:eastAsia="x-none" w:bidi="ar-SA"/>
        </w:rPr>
        <w:t>o f</w:t>
      </w:r>
      <w:proofErr w:type="spellEnd"/>
      <w:r>
        <w:rPr>
          <w:lang w:eastAsia="x-none" w:bidi="ar-SA"/>
        </w:rPr>
        <w:t xml:space="preserve"> the CAR toolbar.</w:t>
      </w:r>
    </w:p>
    <w:p w:rsidR="000E34B4" w:rsidRDefault="000E34B4" w:rsidP="001C5A15">
      <w:pPr>
        <w:jc w:val="center"/>
        <w:rPr>
          <w:lang w:eastAsia="x-none" w:bidi="ar-SA"/>
        </w:rPr>
      </w:pPr>
      <w:r>
        <w:rPr>
          <w:noProof/>
          <w:lang w:bidi="ar-SA"/>
        </w:rPr>
        <w:drawing>
          <wp:inline distT="0" distB="0" distL="0" distR="0">
            <wp:extent cx="234114" cy="2752725"/>
            <wp:effectExtent l="0" t="0" r="0" b="0"/>
            <wp:docPr id="12" name="Picture 12" descr="the CAR bar including buttons to play text-to-speech, settings menu, color menu, MP3 conversion button, zoom in and out and zoom reset and a Hide CAR ba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3" cy="3008926"/>
                    </a:xfrm>
                    <a:prstGeom prst="rect">
                      <a:avLst/>
                    </a:prstGeom>
                  </pic:spPr>
                </pic:pic>
              </a:graphicData>
            </a:graphic>
          </wp:inline>
        </w:drawing>
      </w:r>
    </w:p>
    <w:p w:rsidR="00B95E28" w:rsidRDefault="0071714D" w:rsidP="00B95E28">
      <w:pPr>
        <w:rPr>
          <w:lang w:eastAsia="x-none" w:bidi="ar-SA"/>
        </w:rPr>
      </w:pPr>
      <w:r>
        <w:rPr>
          <w:lang w:eastAsia="x-none" w:bidi="ar-SA"/>
        </w:rPr>
        <w:t>You</w:t>
      </w:r>
      <w:r w:rsidR="00B95E28">
        <w:rPr>
          <w:lang w:eastAsia="x-none" w:bidi="ar-SA"/>
        </w:rPr>
        <w:t xml:space="preserve"> can select a preferred voice, rate of </w:t>
      </w:r>
      <w:r w:rsidR="00523253">
        <w:rPr>
          <w:lang w:eastAsia="x-none" w:bidi="ar-SA"/>
        </w:rPr>
        <w:t>speech, volum</w:t>
      </w:r>
      <w:r w:rsidR="001C5A15">
        <w:rPr>
          <w:lang w:eastAsia="x-none" w:bidi="ar-SA"/>
        </w:rPr>
        <w:t>e</w:t>
      </w:r>
      <w:r>
        <w:rPr>
          <w:lang w:eastAsia="x-none" w:bidi="ar-SA"/>
        </w:rPr>
        <w:t>,</w:t>
      </w:r>
      <w:r w:rsidR="00523253">
        <w:rPr>
          <w:lang w:eastAsia="x-none" w:bidi="ar-SA"/>
        </w:rPr>
        <w:t xml:space="preserve"> and pause length</w:t>
      </w:r>
      <w:r w:rsidR="00B95E28">
        <w:rPr>
          <w:lang w:eastAsia="x-none" w:bidi="ar-SA"/>
        </w:rPr>
        <w:t>.</w:t>
      </w:r>
    </w:p>
    <w:p w:rsidR="00523253" w:rsidRDefault="00523253" w:rsidP="001C5A15">
      <w:pPr>
        <w:jc w:val="center"/>
        <w:rPr>
          <w:lang w:eastAsia="x-none" w:bidi="ar-SA"/>
        </w:rPr>
      </w:pPr>
      <w:r>
        <w:rPr>
          <w:noProof/>
          <w:lang w:bidi="ar-SA"/>
        </w:rPr>
        <w:drawing>
          <wp:inline distT="0" distB="0" distL="0" distR="0">
            <wp:extent cx="1785429" cy="1228725"/>
            <wp:effectExtent l="0" t="0" r="5715" b="0"/>
            <wp:docPr id="5" name="Picture 5" descr="The general settings menu has the ability to increase and decrease the speech rate, volume and pause length. There is a voices drop down menu to choose a preferred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y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6128" cy="1236088"/>
                    </a:xfrm>
                    <a:prstGeom prst="rect">
                      <a:avLst/>
                    </a:prstGeom>
                  </pic:spPr>
                </pic:pic>
              </a:graphicData>
            </a:graphic>
          </wp:inline>
        </w:drawing>
      </w:r>
    </w:p>
    <w:p w:rsidR="00B95E28" w:rsidRDefault="001C5A15" w:rsidP="00B95E28">
      <w:pPr>
        <w:rPr>
          <w:lang w:eastAsia="x-none" w:bidi="ar-SA"/>
        </w:rPr>
      </w:pPr>
      <w:r>
        <w:rPr>
          <w:lang w:eastAsia="x-none" w:bidi="ar-SA"/>
        </w:rPr>
        <w:t>T</w:t>
      </w:r>
      <w:r w:rsidR="001F7D33">
        <w:rPr>
          <w:lang w:eastAsia="x-none" w:bidi="ar-SA"/>
        </w:rPr>
        <w:t>hese</w:t>
      </w:r>
      <w:r w:rsidR="00B95E28">
        <w:rPr>
          <w:lang w:eastAsia="x-none" w:bidi="ar-SA"/>
        </w:rPr>
        <w:t xml:space="preserve"> options can</w:t>
      </w:r>
      <w:r>
        <w:rPr>
          <w:lang w:eastAsia="x-none" w:bidi="ar-SA"/>
        </w:rPr>
        <w:t xml:space="preserve"> also</w:t>
      </w:r>
      <w:r w:rsidR="00B95E28">
        <w:rPr>
          <w:lang w:eastAsia="x-none" w:bidi="ar-SA"/>
        </w:rPr>
        <w:t xml:space="preserve"> be</w:t>
      </w:r>
      <w:r w:rsidR="003130B4">
        <w:rPr>
          <w:lang w:eastAsia="x-none" w:bidi="ar-SA"/>
        </w:rPr>
        <w:t xml:space="preserve"> accessed through the dropdown menu in the top right corner. Go to </w:t>
      </w:r>
      <w:r w:rsidR="003130B4" w:rsidRPr="003130B4">
        <w:rPr>
          <w:b/>
          <w:lang w:eastAsia="x-none" w:bidi="ar-SA"/>
        </w:rPr>
        <w:t>Function</w:t>
      </w:r>
      <w:r w:rsidR="003130B4" w:rsidRPr="003130B4">
        <w:rPr>
          <w:b/>
          <w:lang w:eastAsia="x-none" w:bidi="ar-SA"/>
        </w:rPr>
        <w:sym w:font="Wingdings" w:char="F0E0"/>
      </w:r>
      <w:r w:rsidR="003130B4" w:rsidRPr="003130B4">
        <w:rPr>
          <w:b/>
          <w:lang w:eastAsia="x-none" w:bidi="ar-SA"/>
        </w:rPr>
        <w:t xml:space="preserve"> </w:t>
      </w:r>
      <w:r w:rsidR="00B95E28" w:rsidRPr="003130B4">
        <w:rPr>
          <w:b/>
          <w:lang w:eastAsia="x-none" w:bidi="ar-SA"/>
        </w:rPr>
        <w:t xml:space="preserve"> </w:t>
      </w:r>
      <w:r w:rsidR="003130B4" w:rsidRPr="003130B4">
        <w:rPr>
          <w:b/>
          <w:lang w:eastAsia="x-none" w:bidi="ar-SA"/>
        </w:rPr>
        <w:t>Read or Stop</w:t>
      </w:r>
    </w:p>
    <w:p w:rsidR="003130B4" w:rsidRDefault="003130B4" w:rsidP="003130B4">
      <w:pPr>
        <w:pStyle w:val="Heading2"/>
      </w:pPr>
      <w:r>
        <w:t xml:space="preserve">Short Keys: </w:t>
      </w:r>
    </w:p>
    <w:p w:rsidR="003130B4" w:rsidRPr="003130B4" w:rsidRDefault="003130B4" w:rsidP="003130B4">
      <w:pPr>
        <w:pStyle w:val="ListParagraph"/>
        <w:numPr>
          <w:ilvl w:val="0"/>
          <w:numId w:val="11"/>
        </w:numPr>
        <w:rPr>
          <w:lang w:val="x-none" w:eastAsia="x-none" w:bidi="ar-SA"/>
        </w:rPr>
      </w:pPr>
      <w:r>
        <w:rPr>
          <w:lang w:eastAsia="x-none" w:bidi="ar-SA"/>
        </w:rPr>
        <w:t xml:space="preserve">Start Reading: CTRL + R </w:t>
      </w:r>
    </w:p>
    <w:p w:rsidR="003130B4" w:rsidRPr="003130B4" w:rsidRDefault="003130B4" w:rsidP="003130B4">
      <w:pPr>
        <w:pStyle w:val="ListParagraph"/>
        <w:numPr>
          <w:ilvl w:val="0"/>
          <w:numId w:val="11"/>
        </w:numPr>
        <w:rPr>
          <w:lang w:val="x-none" w:eastAsia="x-none" w:bidi="ar-SA"/>
        </w:rPr>
      </w:pPr>
      <w:r>
        <w:rPr>
          <w:lang w:eastAsia="x-none" w:bidi="ar-SA"/>
        </w:rPr>
        <w:t>Stop Reading: CTRL + S</w:t>
      </w:r>
    </w:p>
    <w:p w:rsidR="00B95E28" w:rsidRDefault="00B95E28" w:rsidP="00B95E28">
      <w:pPr>
        <w:pStyle w:val="Heading2"/>
        <w:rPr>
          <w:lang w:val="en-US"/>
        </w:rPr>
      </w:pPr>
      <w:r>
        <w:rPr>
          <w:lang w:val="en-US"/>
        </w:rPr>
        <w:t>Visual Display</w:t>
      </w:r>
    </w:p>
    <w:p w:rsidR="0071714D" w:rsidRDefault="0071714D" w:rsidP="00B95E28">
      <w:pPr>
        <w:rPr>
          <w:lang w:eastAsia="x-none" w:bidi="ar-SA"/>
        </w:rPr>
      </w:pPr>
      <w:r>
        <w:rPr>
          <w:lang w:eastAsia="x-none" w:bidi="ar-SA"/>
        </w:rPr>
        <w:t>While</w:t>
      </w:r>
      <w:r w:rsidR="00B95E28">
        <w:rPr>
          <w:lang w:eastAsia="x-none" w:bidi="ar-SA"/>
        </w:rPr>
        <w:t xml:space="preserve"> reading aloud, CAR can highlight the word and/or sentence in various colors. </w:t>
      </w:r>
      <w:r>
        <w:rPr>
          <w:lang w:eastAsia="x-none" w:bidi="ar-SA"/>
        </w:rPr>
        <w:t>You</w:t>
      </w:r>
      <w:r w:rsidR="00FF7A90">
        <w:rPr>
          <w:lang w:eastAsia="x-none" w:bidi="ar-SA"/>
        </w:rPr>
        <w:t xml:space="preserve"> can select a preferred color for</w:t>
      </w:r>
      <w:r>
        <w:rPr>
          <w:lang w:eastAsia="x-none" w:bidi="ar-SA"/>
        </w:rPr>
        <w:t>:</w:t>
      </w:r>
    </w:p>
    <w:p w:rsidR="0071714D" w:rsidRDefault="0071714D" w:rsidP="0071714D">
      <w:pPr>
        <w:pStyle w:val="ListParagraph"/>
        <w:numPr>
          <w:ilvl w:val="0"/>
          <w:numId w:val="13"/>
        </w:numPr>
        <w:rPr>
          <w:lang w:eastAsia="x-none" w:bidi="ar-SA"/>
        </w:rPr>
      </w:pPr>
      <w:r>
        <w:rPr>
          <w:lang w:eastAsia="x-none" w:bidi="ar-SA"/>
        </w:rPr>
        <w:t>Background color</w:t>
      </w:r>
      <w:r w:rsidR="00FF7A90">
        <w:rPr>
          <w:lang w:eastAsia="x-none" w:bidi="ar-SA"/>
        </w:rPr>
        <w:t xml:space="preserve"> </w:t>
      </w:r>
    </w:p>
    <w:p w:rsidR="0071714D" w:rsidRDefault="0071714D" w:rsidP="0071714D">
      <w:pPr>
        <w:pStyle w:val="ListParagraph"/>
        <w:numPr>
          <w:ilvl w:val="0"/>
          <w:numId w:val="13"/>
        </w:numPr>
        <w:rPr>
          <w:lang w:eastAsia="x-none" w:bidi="ar-SA"/>
        </w:rPr>
      </w:pPr>
      <w:r>
        <w:rPr>
          <w:lang w:eastAsia="x-none" w:bidi="ar-SA"/>
        </w:rPr>
        <w:t>T</w:t>
      </w:r>
      <w:r w:rsidR="00FF7A90">
        <w:rPr>
          <w:lang w:eastAsia="x-none" w:bidi="ar-SA"/>
        </w:rPr>
        <w:t>ext color</w:t>
      </w:r>
    </w:p>
    <w:p w:rsidR="0071714D" w:rsidRDefault="0071714D" w:rsidP="0071714D">
      <w:pPr>
        <w:pStyle w:val="ListParagraph"/>
        <w:numPr>
          <w:ilvl w:val="0"/>
          <w:numId w:val="13"/>
        </w:numPr>
        <w:rPr>
          <w:lang w:eastAsia="x-none" w:bidi="ar-SA"/>
        </w:rPr>
      </w:pPr>
      <w:r>
        <w:rPr>
          <w:lang w:eastAsia="x-none" w:bidi="ar-SA"/>
        </w:rPr>
        <w:t>H</w:t>
      </w:r>
      <w:r w:rsidR="00FF7A90">
        <w:rPr>
          <w:lang w:eastAsia="x-none" w:bidi="ar-SA"/>
        </w:rPr>
        <w:t>ighlight background color</w:t>
      </w:r>
    </w:p>
    <w:p w:rsidR="00B95E28" w:rsidRDefault="0071714D" w:rsidP="0071714D">
      <w:pPr>
        <w:pStyle w:val="ListParagraph"/>
        <w:numPr>
          <w:ilvl w:val="0"/>
          <w:numId w:val="13"/>
        </w:numPr>
        <w:rPr>
          <w:lang w:eastAsia="x-none" w:bidi="ar-SA"/>
        </w:rPr>
      </w:pPr>
      <w:r>
        <w:rPr>
          <w:lang w:eastAsia="x-none" w:bidi="ar-SA"/>
        </w:rPr>
        <w:t>Highlight text color</w:t>
      </w:r>
      <w:r w:rsidR="00FF7A90">
        <w:rPr>
          <w:lang w:eastAsia="x-none" w:bidi="ar-SA"/>
        </w:rPr>
        <w:t xml:space="preserve"> </w:t>
      </w:r>
    </w:p>
    <w:p w:rsidR="00523253" w:rsidRDefault="00523253" w:rsidP="001C5A15">
      <w:pPr>
        <w:jc w:val="center"/>
        <w:rPr>
          <w:lang w:eastAsia="x-none" w:bidi="ar-SA"/>
        </w:rPr>
      </w:pPr>
      <w:r>
        <w:rPr>
          <w:noProof/>
          <w:lang w:bidi="ar-SA"/>
        </w:rPr>
        <w:lastRenderedPageBreak/>
        <w:drawing>
          <wp:inline distT="0" distB="0" distL="0" distR="0">
            <wp:extent cx="2765339" cy="2105025"/>
            <wp:effectExtent l="0" t="0" r="0" b="0"/>
            <wp:docPr id="3" name="Picture 3" descr="The CAR window with a text document. The program is reading the text aloud, visually demonstrating the sentence highlighted in green and the word begin read highlighted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3167" cy="2110983"/>
                    </a:xfrm>
                    <a:prstGeom prst="rect">
                      <a:avLst/>
                    </a:prstGeom>
                  </pic:spPr>
                </pic:pic>
              </a:graphicData>
            </a:graphic>
          </wp:inline>
        </w:drawing>
      </w:r>
      <w:r>
        <w:rPr>
          <w:noProof/>
          <w:lang w:bidi="ar-SA"/>
        </w:rPr>
        <w:drawing>
          <wp:inline distT="0" distB="0" distL="0" distR="0">
            <wp:extent cx="1188085" cy="2095836"/>
            <wp:effectExtent l="0" t="0" r="0" b="0"/>
            <wp:docPr id="7" name="Picture 7" descr="the color menu that allows the user to change the background and text color, the highlighting colors and the sentence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757" cy="2114662"/>
                    </a:xfrm>
                    <a:prstGeom prst="rect">
                      <a:avLst/>
                    </a:prstGeom>
                  </pic:spPr>
                </pic:pic>
              </a:graphicData>
            </a:graphic>
          </wp:inline>
        </w:drawing>
      </w:r>
    </w:p>
    <w:p w:rsidR="00FF7A90" w:rsidRDefault="001C5A15" w:rsidP="00B95E28">
      <w:pPr>
        <w:rPr>
          <w:lang w:eastAsia="x-none" w:bidi="ar-SA"/>
        </w:rPr>
      </w:pPr>
      <w:r>
        <w:rPr>
          <w:lang w:eastAsia="x-none" w:bidi="ar-SA"/>
        </w:rPr>
        <w:t>You</w:t>
      </w:r>
      <w:r w:rsidR="00FF7A90">
        <w:rPr>
          <w:lang w:eastAsia="x-none" w:bidi="ar-SA"/>
        </w:rPr>
        <w:t xml:space="preserve"> can choose a preferred Word </w:t>
      </w:r>
      <w:r w:rsidR="00523253">
        <w:rPr>
          <w:lang w:eastAsia="x-none" w:bidi="ar-SA"/>
        </w:rPr>
        <w:t xml:space="preserve">font to apply to the document and a </w:t>
      </w:r>
      <w:r w:rsidR="00FF7A90">
        <w:rPr>
          <w:lang w:eastAsia="x-none" w:bidi="ar-SA"/>
        </w:rPr>
        <w:t>preferred t</w:t>
      </w:r>
      <w:r w:rsidR="00523253">
        <w:rPr>
          <w:lang w:eastAsia="x-none" w:bidi="ar-SA"/>
        </w:rPr>
        <w:t>heme for the CAR window.</w:t>
      </w:r>
      <w:r>
        <w:rPr>
          <w:lang w:eastAsia="x-none" w:bidi="ar-SA"/>
        </w:rPr>
        <w:t xml:space="preserve"> If you do not like the new changes,</w:t>
      </w:r>
      <w:r w:rsidR="00FF7A90">
        <w:rPr>
          <w:lang w:eastAsia="x-none" w:bidi="ar-SA"/>
        </w:rPr>
        <w:t xml:space="preserve"> </w:t>
      </w:r>
      <w:r w:rsidR="001F0167">
        <w:rPr>
          <w:lang w:eastAsia="x-none" w:bidi="ar-SA"/>
        </w:rPr>
        <w:t xml:space="preserve">you can </w:t>
      </w:r>
      <w:r w:rsidR="00FF7A90">
        <w:rPr>
          <w:lang w:eastAsia="x-none" w:bidi="ar-SA"/>
        </w:rPr>
        <w:t xml:space="preserve">reset </w:t>
      </w:r>
      <w:r w:rsidR="001F0167">
        <w:rPr>
          <w:lang w:eastAsia="x-none" w:bidi="ar-SA"/>
        </w:rPr>
        <w:t>using</w:t>
      </w:r>
      <w:r w:rsidR="00FF7A90">
        <w:rPr>
          <w:lang w:eastAsia="x-none" w:bidi="ar-SA"/>
        </w:rPr>
        <w:t xml:space="preserve"> </w:t>
      </w:r>
      <w:r>
        <w:rPr>
          <w:lang w:eastAsia="x-none" w:bidi="ar-SA"/>
        </w:rPr>
        <w:t>the</w:t>
      </w:r>
      <w:r w:rsidR="00FF7A90">
        <w:rPr>
          <w:lang w:eastAsia="x-none" w:bidi="ar-SA"/>
        </w:rPr>
        <w:t xml:space="preserve"> </w:t>
      </w:r>
      <w:r w:rsidR="00FF7A90" w:rsidRPr="001C5A15">
        <w:rPr>
          <w:b/>
          <w:lang w:eastAsia="x-none" w:bidi="ar-SA"/>
        </w:rPr>
        <w:t>Restore</w:t>
      </w:r>
      <w:r>
        <w:rPr>
          <w:b/>
          <w:lang w:eastAsia="x-none" w:bidi="ar-SA"/>
        </w:rPr>
        <w:t xml:space="preserve"> to</w:t>
      </w:r>
      <w:r w:rsidR="00FF7A90" w:rsidRPr="001C5A15">
        <w:rPr>
          <w:b/>
          <w:lang w:eastAsia="x-none" w:bidi="ar-SA"/>
        </w:rPr>
        <w:t xml:space="preserve"> Default Settings </w:t>
      </w:r>
      <w:r w:rsidR="00FF7A90">
        <w:rPr>
          <w:lang w:eastAsia="x-none" w:bidi="ar-SA"/>
        </w:rPr>
        <w:t xml:space="preserve">button. </w:t>
      </w:r>
    </w:p>
    <w:p w:rsidR="00523253" w:rsidRDefault="00523253" w:rsidP="001C5A15">
      <w:pPr>
        <w:jc w:val="center"/>
        <w:rPr>
          <w:lang w:eastAsia="x-none" w:bidi="ar-SA"/>
        </w:rPr>
      </w:pPr>
      <w:r>
        <w:rPr>
          <w:noProof/>
          <w:lang w:bidi="ar-SA"/>
        </w:rPr>
        <w:drawing>
          <wp:inline distT="0" distB="0" distL="0" distR="0">
            <wp:extent cx="1581150" cy="1162479"/>
            <wp:effectExtent l="0" t="0" r="0" b="0"/>
            <wp:docPr id="8" name="Picture 8" descr="the menu to choose front and themes for the program to consistently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t.PNG"/>
                    <pic:cNvPicPr/>
                  </pic:nvPicPr>
                  <pic:blipFill>
                    <a:blip r:embed="rId15">
                      <a:extLst>
                        <a:ext uri="{28A0092B-C50C-407E-A947-70E740481C1C}">
                          <a14:useLocalDpi xmlns:a14="http://schemas.microsoft.com/office/drawing/2010/main" val="0"/>
                        </a:ext>
                      </a:extLst>
                    </a:blip>
                    <a:stretch>
                      <a:fillRect/>
                    </a:stretch>
                  </pic:blipFill>
                  <pic:spPr>
                    <a:xfrm>
                      <a:off x="0" y="0"/>
                      <a:ext cx="1590290" cy="1169198"/>
                    </a:xfrm>
                    <a:prstGeom prst="rect">
                      <a:avLst/>
                    </a:prstGeom>
                  </pic:spPr>
                </pic:pic>
              </a:graphicData>
            </a:graphic>
          </wp:inline>
        </w:drawing>
      </w:r>
    </w:p>
    <w:p w:rsidR="001F3B4C" w:rsidRPr="001F0167" w:rsidRDefault="001F3B4C" w:rsidP="001F3B4C">
      <w:pPr>
        <w:pStyle w:val="Heading1"/>
        <w:rPr>
          <w:lang w:val="en-US"/>
        </w:rPr>
      </w:pPr>
      <w:r>
        <w:t xml:space="preserve">Zoom </w:t>
      </w:r>
      <w:r w:rsidR="001F0167">
        <w:rPr>
          <w:lang w:val="en-US"/>
        </w:rPr>
        <w:t>Settings</w:t>
      </w:r>
    </w:p>
    <w:p w:rsidR="001F0167" w:rsidRDefault="00587821" w:rsidP="001F3B4C">
      <w:pPr>
        <w:rPr>
          <w:lang w:eastAsia="x-none" w:bidi="ar-SA"/>
        </w:rPr>
      </w:pPr>
      <w:r>
        <w:rPr>
          <w:lang w:eastAsia="x-none" w:bidi="ar-SA"/>
        </w:rPr>
        <w:t xml:space="preserve">CAR enables </w:t>
      </w:r>
      <w:r w:rsidR="0071714D">
        <w:rPr>
          <w:lang w:eastAsia="x-none" w:bidi="ar-SA"/>
        </w:rPr>
        <w:t>you</w:t>
      </w:r>
      <w:r>
        <w:rPr>
          <w:lang w:eastAsia="x-none" w:bidi="ar-SA"/>
        </w:rPr>
        <w:t xml:space="preserve"> to enhance the </w:t>
      </w:r>
      <w:r w:rsidR="0018283D">
        <w:rPr>
          <w:lang w:eastAsia="x-none" w:bidi="ar-SA"/>
        </w:rPr>
        <w:t>magnification</w:t>
      </w:r>
      <w:r>
        <w:rPr>
          <w:lang w:eastAsia="x-none" w:bidi="ar-SA"/>
        </w:rPr>
        <w:t xml:space="preserve"> within a document. To increase the zoom</w:t>
      </w:r>
      <w:r w:rsidR="00F277EF">
        <w:rPr>
          <w:lang w:eastAsia="x-none" w:bidi="ar-SA"/>
        </w:rPr>
        <w:t xml:space="preserve">, </w:t>
      </w:r>
    </w:p>
    <w:p w:rsidR="001F0167" w:rsidRDefault="001F0167" w:rsidP="001F0167">
      <w:pPr>
        <w:pStyle w:val="ListParagraph"/>
        <w:numPr>
          <w:ilvl w:val="0"/>
          <w:numId w:val="14"/>
        </w:numPr>
        <w:rPr>
          <w:lang w:eastAsia="x-none" w:bidi="ar-SA"/>
        </w:rPr>
      </w:pPr>
      <w:r>
        <w:rPr>
          <w:lang w:eastAsia="x-none" w:bidi="ar-SA"/>
        </w:rPr>
        <w:t>G</w:t>
      </w:r>
      <w:r w:rsidR="00F277EF">
        <w:rPr>
          <w:lang w:eastAsia="x-none" w:bidi="ar-SA"/>
        </w:rPr>
        <w:t>o to the CAR toolbar</w:t>
      </w:r>
    </w:p>
    <w:p w:rsidR="001F0167" w:rsidRDefault="001F0167" w:rsidP="001F0167">
      <w:pPr>
        <w:pStyle w:val="ListParagraph"/>
        <w:numPr>
          <w:ilvl w:val="0"/>
          <w:numId w:val="14"/>
        </w:numPr>
        <w:rPr>
          <w:lang w:eastAsia="x-none" w:bidi="ar-SA"/>
        </w:rPr>
      </w:pPr>
      <w:r>
        <w:rPr>
          <w:lang w:eastAsia="x-none" w:bidi="ar-SA"/>
        </w:rPr>
        <w:t>P</w:t>
      </w:r>
      <w:r w:rsidR="00587821">
        <w:rPr>
          <w:lang w:eastAsia="x-none" w:bidi="ar-SA"/>
        </w:rPr>
        <w:t xml:space="preserve">ress the </w:t>
      </w:r>
      <w:r w:rsidR="00587821" w:rsidRPr="001F0167">
        <w:rPr>
          <w:b/>
          <w:lang w:eastAsia="x-none" w:bidi="ar-SA"/>
        </w:rPr>
        <w:t>plus</w:t>
      </w:r>
      <w:r w:rsidR="00587821">
        <w:rPr>
          <w:lang w:eastAsia="x-none" w:bidi="ar-SA"/>
        </w:rPr>
        <w:t xml:space="preserve"> magnifying glass</w:t>
      </w:r>
      <w:r>
        <w:rPr>
          <w:lang w:eastAsia="x-none" w:bidi="ar-SA"/>
        </w:rPr>
        <w:t xml:space="preserve"> to </w:t>
      </w:r>
      <w:proofErr w:type="spellStart"/>
      <w:r>
        <w:rPr>
          <w:lang w:eastAsia="x-none" w:bidi="ar-SA"/>
        </w:rPr>
        <w:t>incrase</w:t>
      </w:r>
      <w:proofErr w:type="spellEnd"/>
      <w:r>
        <w:rPr>
          <w:lang w:eastAsia="x-none" w:bidi="ar-SA"/>
        </w:rPr>
        <w:t xml:space="preserve"> the zoom, or</w:t>
      </w:r>
      <w:r w:rsidR="00587821">
        <w:rPr>
          <w:lang w:eastAsia="x-none" w:bidi="ar-SA"/>
        </w:rPr>
        <w:t xml:space="preserve"> to decrease the zoom p</w:t>
      </w:r>
      <w:r w:rsidR="00523253">
        <w:rPr>
          <w:lang w:eastAsia="x-none" w:bidi="ar-SA"/>
        </w:rPr>
        <w:t xml:space="preserve">ress the </w:t>
      </w:r>
      <w:r w:rsidR="00523253" w:rsidRPr="001F0167">
        <w:rPr>
          <w:b/>
          <w:lang w:eastAsia="x-none" w:bidi="ar-SA"/>
        </w:rPr>
        <w:t>minus</w:t>
      </w:r>
      <w:r w:rsidR="00523253">
        <w:rPr>
          <w:lang w:eastAsia="x-none" w:bidi="ar-SA"/>
        </w:rPr>
        <w:t xml:space="preserve"> magnifying glass. </w:t>
      </w:r>
    </w:p>
    <w:p w:rsidR="00523253" w:rsidRDefault="00587821" w:rsidP="001F0167">
      <w:pPr>
        <w:pStyle w:val="ListParagraph"/>
        <w:numPr>
          <w:ilvl w:val="0"/>
          <w:numId w:val="14"/>
        </w:numPr>
        <w:rPr>
          <w:lang w:eastAsia="x-none" w:bidi="ar-SA"/>
        </w:rPr>
      </w:pPr>
      <w:r>
        <w:rPr>
          <w:lang w:eastAsia="x-none" w:bidi="ar-SA"/>
        </w:rPr>
        <w:t xml:space="preserve">To reset the </w:t>
      </w:r>
      <w:r w:rsidR="0018283D">
        <w:rPr>
          <w:lang w:eastAsia="x-none" w:bidi="ar-SA"/>
        </w:rPr>
        <w:t xml:space="preserve">magnification settings press the magnifying glass with the </w:t>
      </w:r>
      <w:r w:rsidR="0018283D" w:rsidRPr="001F0167">
        <w:rPr>
          <w:b/>
          <w:lang w:eastAsia="x-none" w:bidi="ar-SA"/>
        </w:rPr>
        <w:t>arrow</w:t>
      </w:r>
      <w:r w:rsidR="00523253">
        <w:rPr>
          <w:lang w:eastAsia="x-none" w:bidi="ar-SA"/>
        </w:rPr>
        <w:t>.</w:t>
      </w:r>
    </w:p>
    <w:p w:rsidR="007E1829" w:rsidRDefault="007E1829" w:rsidP="001F3B4C">
      <w:pPr>
        <w:rPr>
          <w:noProof/>
          <w:lang w:bidi="ar-SA"/>
        </w:rPr>
      </w:pPr>
    </w:p>
    <w:p w:rsidR="001F3B4C" w:rsidRDefault="000E34B4" w:rsidP="001F0167">
      <w:pPr>
        <w:jc w:val="center"/>
        <w:rPr>
          <w:lang w:eastAsia="x-none" w:bidi="ar-SA"/>
        </w:rPr>
      </w:pPr>
      <w:r>
        <w:rPr>
          <w:noProof/>
          <w:lang w:bidi="ar-SA"/>
        </w:rPr>
        <w:drawing>
          <wp:inline distT="0" distB="0" distL="0" distR="0">
            <wp:extent cx="323850" cy="1709420"/>
            <wp:effectExtent l="0" t="0" r="0" b="5080"/>
            <wp:docPr id="9" name="Picture 9" descr="the zoom in button, zoom out button and the reset zoom button within the CA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bar.PNG"/>
                    <pic:cNvPicPr/>
                  </pic:nvPicPr>
                  <pic:blipFill rotWithShape="1">
                    <a:blip r:embed="rId11">
                      <a:extLst>
                        <a:ext uri="{28A0092B-C50C-407E-A947-70E740481C1C}">
                          <a14:useLocalDpi xmlns:a14="http://schemas.microsoft.com/office/drawing/2010/main" val="0"/>
                        </a:ext>
                      </a:extLst>
                    </a:blip>
                    <a:srcRect l="-1" t="56384" r="2842"/>
                    <a:stretch/>
                  </pic:blipFill>
                  <pic:spPr bwMode="auto">
                    <a:xfrm>
                      <a:off x="0" y="0"/>
                      <a:ext cx="330393" cy="1743957"/>
                    </a:xfrm>
                    <a:prstGeom prst="rect">
                      <a:avLst/>
                    </a:prstGeom>
                    <a:ln>
                      <a:noFill/>
                    </a:ln>
                    <a:extLst>
                      <a:ext uri="{53640926-AAD7-44D8-BBD7-CCE9431645EC}">
                        <a14:shadowObscured xmlns:a14="http://schemas.microsoft.com/office/drawing/2010/main"/>
                      </a:ext>
                    </a:extLst>
                  </pic:spPr>
                </pic:pic>
              </a:graphicData>
            </a:graphic>
          </wp:inline>
        </w:drawing>
      </w:r>
    </w:p>
    <w:p w:rsidR="0018283D" w:rsidRDefault="0018283D" w:rsidP="0018283D">
      <w:pPr>
        <w:pStyle w:val="Heading2"/>
      </w:pPr>
      <w:r>
        <w:rPr>
          <w:lang w:val="en-US"/>
        </w:rPr>
        <w:t xml:space="preserve">Zoom </w:t>
      </w:r>
      <w:r>
        <w:t xml:space="preserve">Short Keys </w:t>
      </w:r>
    </w:p>
    <w:p w:rsidR="0018283D" w:rsidRPr="0018283D" w:rsidRDefault="0018283D" w:rsidP="0018283D">
      <w:pPr>
        <w:pStyle w:val="ListParagraph"/>
        <w:numPr>
          <w:ilvl w:val="0"/>
          <w:numId w:val="10"/>
        </w:numPr>
        <w:rPr>
          <w:lang w:val="x-none" w:eastAsia="x-none" w:bidi="ar-SA"/>
        </w:rPr>
      </w:pPr>
      <w:r>
        <w:rPr>
          <w:lang w:eastAsia="x-none" w:bidi="ar-SA"/>
        </w:rPr>
        <w:t>Zoom in: CTRL + =</w:t>
      </w:r>
    </w:p>
    <w:p w:rsidR="0018283D" w:rsidRPr="0018283D" w:rsidRDefault="0018283D" w:rsidP="0018283D">
      <w:pPr>
        <w:pStyle w:val="ListParagraph"/>
        <w:numPr>
          <w:ilvl w:val="0"/>
          <w:numId w:val="10"/>
        </w:numPr>
        <w:rPr>
          <w:lang w:val="x-none" w:eastAsia="x-none" w:bidi="ar-SA"/>
        </w:rPr>
      </w:pPr>
      <w:r>
        <w:rPr>
          <w:lang w:eastAsia="x-none" w:bidi="ar-SA"/>
        </w:rPr>
        <w:t>Zoom out: CTRL + -</w:t>
      </w:r>
    </w:p>
    <w:p w:rsidR="0018283D" w:rsidRPr="0018283D" w:rsidRDefault="0018283D" w:rsidP="0018283D">
      <w:pPr>
        <w:pStyle w:val="ListParagraph"/>
        <w:numPr>
          <w:ilvl w:val="0"/>
          <w:numId w:val="10"/>
        </w:numPr>
        <w:rPr>
          <w:lang w:val="x-none" w:eastAsia="x-none" w:bidi="ar-SA"/>
        </w:rPr>
      </w:pPr>
      <w:r>
        <w:rPr>
          <w:lang w:eastAsia="x-none" w:bidi="ar-SA"/>
        </w:rPr>
        <w:t>Zoom Reset: CTRL + Backspace</w:t>
      </w:r>
    </w:p>
    <w:p w:rsidR="001F3B4C" w:rsidRDefault="00AC14C9" w:rsidP="001F3B4C">
      <w:pPr>
        <w:pStyle w:val="Heading1"/>
      </w:pPr>
      <w:r>
        <w:rPr>
          <w:lang w:val="en-US"/>
        </w:rPr>
        <w:lastRenderedPageBreak/>
        <w:t xml:space="preserve">Exporting File </w:t>
      </w:r>
      <w:r w:rsidR="001F3B4C">
        <w:t>Options</w:t>
      </w:r>
    </w:p>
    <w:p w:rsidR="001F3B4C" w:rsidRDefault="00FD7424" w:rsidP="00AC14C9">
      <w:pPr>
        <w:pStyle w:val="Heading2"/>
      </w:pPr>
      <w:r>
        <w:rPr>
          <w:lang w:val="en-US"/>
        </w:rPr>
        <w:t xml:space="preserve">Convert to </w:t>
      </w:r>
      <w:r w:rsidR="00AC14C9">
        <w:t>MP3</w:t>
      </w:r>
    </w:p>
    <w:p w:rsidR="00FD7424" w:rsidRDefault="00FD7424" w:rsidP="00AC14C9">
      <w:pPr>
        <w:rPr>
          <w:lang w:eastAsia="x-none" w:bidi="ar-SA"/>
        </w:rPr>
      </w:pPr>
      <w:r>
        <w:rPr>
          <w:lang w:eastAsia="x-none" w:bidi="ar-SA"/>
        </w:rPr>
        <w:t>You can</w:t>
      </w:r>
      <w:r w:rsidR="00AC14C9">
        <w:rPr>
          <w:lang w:eastAsia="x-none" w:bidi="ar-SA"/>
        </w:rPr>
        <w:t xml:space="preserve"> convert Word or text documents into MP3 audio files. To convert </w:t>
      </w:r>
      <w:r w:rsidR="003A5846">
        <w:rPr>
          <w:lang w:eastAsia="x-none" w:bidi="ar-SA"/>
        </w:rPr>
        <w:t>the loaded document:</w:t>
      </w:r>
    </w:p>
    <w:p w:rsidR="003A5846" w:rsidRDefault="00FD7424" w:rsidP="00FD7424">
      <w:pPr>
        <w:pStyle w:val="ListParagraph"/>
        <w:numPr>
          <w:ilvl w:val="0"/>
          <w:numId w:val="15"/>
        </w:numPr>
        <w:rPr>
          <w:lang w:eastAsia="x-none" w:bidi="ar-SA"/>
        </w:rPr>
      </w:pPr>
      <w:r>
        <w:rPr>
          <w:lang w:eastAsia="x-none" w:bidi="ar-SA"/>
        </w:rPr>
        <w:t>P</w:t>
      </w:r>
      <w:r w:rsidR="00AC14C9">
        <w:rPr>
          <w:lang w:eastAsia="x-none" w:bidi="ar-SA"/>
        </w:rPr>
        <w:t>ress the</w:t>
      </w:r>
      <w:r w:rsidR="00F30CC1">
        <w:rPr>
          <w:lang w:eastAsia="x-none" w:bidi="ar-SA"/>
        </w:rPr>
        <w:t xml:space="preserve"> c</w:t>
      </w:r>
      <w:r w:rsidR="000E34B4">
        <w:rPr>
          <w:lang w:eastAsia="x-none" w:bidi="ar-SA"/>
        </w:rPr>
        <w:t>onvert button</w:t>
      </w:r>
      <w:r>
        <w:rPr>
          <w:lang w:eastAsia="x-none" w:bidi="ar-SA"/>
        </w:rPr>
        <w:t>.</w:t>
      </w:r>
      <w:r w:rsidR="000E34B4">
        <w:rPr>
          <w:lang w:eastAsia="x-none" w:bidi="ar-SA"/>
        </w:rPr>
        <w:t xml:space="preserve"> </w:t>
      </w:r>
    </w:p>
    <w:p w:rsidR="00FD7424" w:rsidRDefault="003A5846" w:rsidP="00DE79A0">
      <w:pPr>
        <w:pStyle w:val="ListParagraph"/>
        <w:numPr>
          <w:ilvl w:val="0"/>
          <w:numId w:val="15"/>
        </w:numPr>
        <w:rPr>
          <w:lang w:eastAsia="x-none" w:bidi="ar-SA"/>
        </w:rPr>
      </w:pPr>
      <w:r>
        <w:rPr>
          <w:lang w:eastAsia="x-none" w:bidi="ar-SA"/>
        </w:rPr>
        <w:t>In the dropdown menu, c</w:t>
      </w:r>
      <w:r w:rsidR="00FD7424">
        <w:rPr>
          <w:lang w:eastAsia="x-none" w:bidi="ar-SA"/>
        </w:rPr>
        <w:t xml:space="preserve">hoose </w:t>
      </w:r>
      <w:r w:rsidR="00F30CC1">
        <w:rPr>
          <w:lang w:eastAsia="x-none" w:bidi="ar-SA"/>
        </w:rPr>
        <w:t xml:space="preserve">to </w:t>
      </w:r>
      <w:r w:rsidR="00F30CC1" w:rsidRPr="003A5846">
        <w:rPr>
          <w:b/>
          <w:lang w:eastAsia="x-none" w:bidi="ar-SA"/>
        </w:rPr>
        <w:t>save all</w:t>
      </w:r>
      <w:r w:rsidR="00F30CC1">
        <w:rPr>
          <w:lang w:eastAsia="x-none" w:bidi="ar-SA"/>
        </w:rPr>
        <w:t xml:space="preserve"> or </w:t>
      </w:r>
      <w:r w:rsidR="00FD7424">
        <w:rPr>
          <w:lang w:eastAsia="x-none" w:bidi="ar-SA"/>
        </w:rPr>
        <w:t xml:space="preserve">just </w:t>
      </w:r>
      <w:r w:rsidRPr="003A5846">
        <w:rPr>
          <w:b/>
          <w:lang w:eastAsia="x-none" w:bidi="ar-SA"/>
        </w:rPr>
        <w:t>save</w:t>
      </w:r>
      <w:r w:rsidR="00FD7424" w:rsidRPr="003A5846">
        <w:rPr>
          <w:b/>
          <w:lang w:eastAsia="x-none" w:bidi="ar-SA"/>
        </w:rPr>
        <w:t xml:space="preserve"> </w:t>
      </w:r>
      <w:r w:rsidR="00F30CC1" w:rsidRPr="003A5846">
        <w:rPr>
          <w:b/>
          <w:lang w:eastAsia="x-none" w:bidi="ar-SA"/>
        </w:rPr>
        <w:t>selected text</w:t>
      </w:r>
      <w:r w:rsidR="00F30CC1">
        <w:rPr>
          <w:lang w:eastAsia="x-none" w:bidi="ar-SA"/>
        </w:rPr>
        <w:t xml:space="preserve">. </w:t>
      </w:r>
    </w:p>
    <w:p w:rsidR="00F30CC1" w:rsidRDefault="00FD7424" w:rsidP="00FD7424">
      <w:pPr>
        <w:pStyle w:val="ListParagraph"/>
        <w:numPr>
          <w:ilvl w:val="0"/>
          <w:numId w:val="15"/>
        </w:numPr>
        <w:rPr>
          <w:lang w:eastAsia="x-none" w:bidi="ar-SA"/>
        </w:rPr>
      </w:pPr>
      <w:r>
        <w:rPr>
          <w:lang w:eastAsia="x-none" w:bidi="ar-SA"/>
        </w:rPr>
        <w:t>A</w:t>
      </w:r>
      <w:r w:rsidR="00F30CC1">
        <w:rPr>
          <w:lang w:eastAsia="x-none" w:bidi="ar-SA"/>
        </w:rPr>
        <w:t xml:space="preserve"> pop-up menu will appear to save the new mp3 file in the preferred destination. </w:t>
      </w:r>
    </w:p>
    <w:p w:rsidR="000E34B4" w:rsidRDefault="000E34B4" w:rsidP="00FD7424">
      <w:pPr>
        <w:jc w:val="center"/>
        <w:rPr>
          <w:lang w:eastAsia="x-none" w:bidi="ar-SA"/>
        </w:rPr>
      </w:pPr>
      <w:r>
        <w:rPr>
          <w:noProof/>
          <w:lang w:bidi="ar-SA"/>
        </w:rPr>
        <w:drawing>
          <wp:inline distT="0" distB="0" distL="0" distR="0">
            <wp:extent cx="590549" cy="1285875"/>
            <wp:effectExtent l="0" t="0" r="635" b="0"/>
            <wp:docPr id="10" name="Picture 10" descr="the MP3 transfer button which is a rectangle with a music note over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bar.PNG"/>
                    <pic:cNvPicPr/>
                  </pic:nvPicPr>
                  <pic:blipFill rotWithShape="1">
                    <a:blip r:embed="rId11">
                      <a:extLst>
                        <a:ext uri="{28A0092B-C50C-407E-A947-70E740481C1C}">
                          <a14:useLocalDpi xmlns:a14="http://schemas.microsoft.com/office/drawing/2010/main" val="0"/>
                        </a:ext>
                      </a:extLst>
                    </a:blip>
                    <a:srcRect t="38409" b="43072"/>
                    <a:stretch/>
                  </pic:blipFill>
                  <pic:spPr bwMode="auto">
                    <a:xfrm>
                      <a:off x="0" y="0"/>
                      <a:ext cx="590632" cy="1286055"/>
                    </a:xfrm>
                    <a:prstGeom prst="rect">
                      <a:avLst/>
                    </a:prstGeom>
                    <a:ln>
                      <a:noFill/>
                    </a:ln>
                    <a:extLst>
                      <a:ext uri="{53640926-AAD7-44D8-BBD7-CCE9431645EC}">
                        <a14:shadowObscured xmlns:a14="http://schemas.microsoft.com/office/drawing/2010/main"/>
                      </a:ext>
                    </a:extLst>
                  </pic:spPr>
                </pic:pic>
              </a:graphicData>
            </a:graphic>
          </wp:inline>
        </w:drawing>
      </w:r>
    </w:p>
    <w:p w:rsidR="00F30CC1" w:rsidRDefault="0071714D" w:rsidP="00AC14C9">
      <w:pPr>
        <w:rPr>
          <w:lang w:eastAsia="x-none" w:bidi="ar-SA"/>
        </w:rPr>
      </w:pPr>
      <w:r>
        <w:rPr>
          <w:lang w:eastAsia="x-none" w:bidi="ar-SA"/>
        </w:rPr>
        <w:t>You</w:t>
      </w:r>
      <w:r w:rsidR="00F30CC1">
        <w:rPr>
          <w:lang w:eastAsia="x-none" w:bidi="ar-SA"/>
        </w:rPr>
        <w:t xml:space="preserve"> can also access these options in the drop down menu in the top right corner for the CAR window. </w:t>
      </w:r>
      <w:r w:rsidR="00F30CC1" w:rsidRPr="00CF68C3">
        <w:rPr>
          <w:b/>
          <w:lang w:eastAsia="x-none" w:bidi="ar-SA"/>
        </w:rPr>
        <w:t>Go to MP3</w:t>
      </w:r>
      <w:r w:rsidR="00F30CC1" w:rsidRPr="00CF68C3">
        <w:rPr>
          <w:b/>
          <w:lang w:eastAsia="x-none" w:bidi="ar-SA"/>
        </w:rPr>
        <w:sym w:font="Wingdings" w:char="F0E0"/>
      </w:r>
      <w:r w:rsidR="00F30CC1" w:rsidRPr="00CF68C3">
        <w:rPr>
          <w:b/>
          <w:lang w:eastAsia="x-none" w:bidi="ar-SA"/>
        </w:rPr>
        <w:t>choose</w:t>
      </w:r>
      <w:r w:rsidR="00F30CC1">
        <w:rPr>
          <w:lang w:eastAsia="x-none" w:bidi="ar-SA"/>
        </w:rPr>
        <w:t xml:space="preserve"> option.</w:t>
      </w:r>
    </w:p>
    <w:p w:rsidR="00F30CC1" w:rsidRDefault="00F30CC1" w:rsidP="00F30CC1">
      <w:pPr>
        <w:pStyle w:val="Heading3"/>
        <w:rPr>
          <w:lang w:bidi="ar-SA"/>
        </w:rPr>
      </w:pPr>
      <w:r>
        <w:rPr>
          <w:lang w:bidi="ar-SA"/>
        </w:rPr>
        <w:t xml:space="preserve">Short Keys: </w:t>
      </w:r>
    </w:p>
    <w:p w:rsidR="00F30CC1" w:rsidRDefault="00F30CC1" w:rsidP="00F30CC1">
      <w:pPr>
        <w:pStyle w:val="ListParagraph"/>
        <w:numPr>
          <w:ilvl w:val="0"/>
          <w:numId w:val="12"/>
        </w:numPr>
        <w:rPr>
          <w:lang w:bidi="ar-SA"/>
        </w:rPr>
      </w:pPr>
      <w:r>
        <w:rPr>
          <w:lang w:bidi="ar-SA"/>
        </w:rPr>
        <w:t>Save All: CTRL +M</w:t>
      </w:r>
    </w:p>
    <w:p w:rsidR="00AC14C9" w:rsidRPr="007609DE" w:rsidRDefault="00F30CC1" w:rsidP="00AC14C9">
      <w:pPr>
        <w:pStyle w:val="ListParagraph"/>
        <w:numPr>
          <w:ilvl w:val="0"/>
          <w:numId w:val="12"/>
        </w:numPr>
        <w:rPr>
          <w:lang w:bidi="ar-SA"/>
        </w:rPr>
      </w:pPr>
      <w:r>
        <w:rPr>
          <w:lang w:bidi="ar-SA"/>
        </w:rPr>
        <w:t>Save selected text: CTRL +SHIFT+M</w:t>
      </w:r>
    </w:p>
    <w:p w:rsidR="00AC14C9" w:rsidRDefault="00FD7424" w:rsidP="00AC14C9">
      <w:pPr>
        <w:pStyle w:val="Heading2"/>
      </w:pPr>
      <w:r>
        <w:rPr>
          <w:lang w:val="en-US"/>
        </w:rPr>
        <w:t xml:space="preserve">Export to </w:t>
      </w:r>
      <w:r w:rsidR="00AC14C9">
        <w:t>HTML</w:t>
      </w:r>
    </w:p>
    <w:p w:rsidR="003A5846" w:rsidRDefault="003A5846" w:rsidP="0013003D">
      <w:pPr>
        <w:rPr>
          <w:lang w:eastAsia="x-none" w:bidi="ar-SA"/>
        </w:rPr>
      </w:pPr>
      <w:r>
        <w:rPr>
          <w:lang w:eastAsia="x-none" w:bidi="ar-SA"/>
        </w:rPr>
        <w:t>You can also convert</w:t>
      </w:r>
      <w:r w:rsidR="0013003D">
        <w:rPr>
          <w:lang w:eastAsia="x-none" w:bidi="ar-SA"/>
        </w:rPr>
        <w:t xml:space="preserve"> documents into HTML files. </w:t>
      </w:r>
    </w:p>
    <w:p w:rsidR="003A5846" w:rsidRDefault="003A5846" w:rsidP="003A5846">
      <w:pPr>
        <w:pStyle w:val="ListParagraph"/>
        <w:numPr>
          <w:ilvl w:val="0"/>
          <w:numId w:val="16"/>
        </w:numPr>
        <w:rPr>
          <w:lang w:eastAsia="x-none" w:bidi="ar-SA"/>
        </w:rPr>
      </w:pPr>
      <w:r>
        <w:rPr>
          <w:lang w:eastAsia="x-none" w:bidi="ar-SA"/>
        </w:rPr>
        <w:t>P</w:t>
      </w:r>
      <w:r w:rsidR="0013003D">
        <w:rPr>
          <w:lang w:eastAsia="x-none" w:bidi="ar-SA"/>
        </w:rPr>
        <w:t>res</w:t>
      </w:r>
      <w:r w:rsidR="000E34B4">
        <w:rPr>
          <w:lang w:eastAsia="x-none" w:bidi="ar-SA"/>
        </w:rPr>
        <w:t>s the convert button</w:t>
      </w:r>
    </w:p>
    <w:p w:rsidR="003A5846" w:rsidRDefault="003A5846" w:rsidP="003A5846">
      <w:pPr>
        <w:pStyle w:val="ListParagraph"/>
        <w:numPr>
          <w:ilvl w:val="0"/>
          <w:numId w:val="16"/>
        </w:numPr>
        <w:rPr>
          <w:lang w:eastAsia="x-none" w:bidi="ar-SA"/>
        </w:rPr>
      </w:pPr>
      <w:r>
        <w:rPr>
          <w:lang w:eastAsia="x-none" w:bidi="ar-SA"/>
        </w:rPr>
        <w:t>In the drop down menu,</w:t>
      </w:r>
      <w:r w:rsidR="0013003D">
        <w:rPr>
          <w:lang w:eastAsia="x-none" w:bidi="ar-SA"/>
        </w:rPr>
        <w:t xml:space="preserve"> choose HTML. </w:t>
      </w:r>
    </w:p>
    <w:p w:rsidR="0013003D" w:rsidRDefault="003A5846" w:rsidP="003A5846">
      <w:pPr>
        <w:pStyle w:val="ListParagraph"/>
        <w:numPr>
          <w:ilvl w:val="0"/>
          <w:numId w:val="16"/>
        </w:numPr>
        <w:rPr>
          <w:lang w:eastAsia="x-none" w:bidi="ar-SA"/>
        </w:rPr>
      </w:pPr>
      <w:r>
        <w:rPr>
          <w:lang w:eastAsia="x-none" w:bidi="ar-SA"/>
        </w:rPr>
        <w:t xml:space="preserve">Choose where </w:t>
      </w:r>
      <w:r w:rsidR="0013003D">
        <w:rPr>
          <w:lang w:eastAsia="x-none" w:bidi="ar-SA"/>
        </w:rPr>
        <w:t xml:space="preserve">to save the file. </w:t>
      </w:r>
    </w:p>
    <w:p w:rsidR="001F3B4C" w:rsidRDefault="001F3B4C" w:rsidP="001F3B4C">
      <w:pPr>
        <w:pStyle w:val="Heading1"/>
      </w:pPr>
      <w:r>
        <w:t>Math</w:t>
      </w:r>
    </w:p>
    <w:p w:rsidR="003A5846" w:rsidRDefault="00CF68C3" w:rsidP="001F3B4C">
      <w:pPr>
        <w:rPr>
          <w:lang w:eastAsia="x-none" w:bidi="ar-SA"/>
        </w:rPr>
      </w:pPr>
      <w:r>
        <w:rPr>
          <w:lang w:eastAsia="x-none" w:bidi="ar-SA"/>
        </w:rPr>
        <w:t xml:space="preserve">CAR </w:t>
      </w:r>
      <w:r w:rsidR="003A5846">
        <w:rPr>
          <w:lang w:eastAsia="x-none" w:bidi="ar-SA"/>
        </w:rPr>
        <w:t>reads</w:t>
      </w:r>
      <w:r>
        <w:rPr>
          <w:lang w:eastAsia="x-none" w:bidi="ar-SA"/>
        </w:rPr>
        <w:t xml:space="preserve"> math </w:t>
      </w:r>
      <w:r w:rsidR="003A5846">
        <w:rPr>
          <w:lang w:eastAsia="x-none" w:bidi="ar-SA"/>
        </w:rPr>
        <w:t>symbols</w:t>
      </w:r>
      <w:r>
        <w:rPr>
          <w:lang w:eastAsia="x-none" w:bidi="ar-SA"/>
        </w:rPr>
        <w:t xml:space="preserve"> and problems that </w:t>
      </w:r>
      <w:r w:rsidR="003A5846">
        <w:rPr>
          <w:lang w:eastAsia="x-none" w:bidi="ar-SA"/>
        </w:rPr>
        <w:t>are created in Word u</w:t>
      </w:r>
      <w:r>
        <w:rPr>
          <w:lang w:eastAsia="x-none" w:bidi="ar-SA"/>
        </w:rPr>
        <w:t xml:space="preserve">sing </w:t>
      </w:r>
      <w:proofErr w:type="spellStart"/>
      <w:r>
        <w:rPr>
          <w:lang w:eastAsia="x-none" w:bidi="ar-SA"/>
        </w:rPr>
        <w:t>MathType</w:t>
      </w:r>
      <w:proofErr w:type="spellEnd"/>
      <w:r>
        <w:rPr>
          <w:lang w:eastAsia="x-none" w:bidi="ar-SA"/>
        </w:rPr>
        <w:t xml:space="preserve">. </w:t>
      </w:r>
      <w:r w:rsidR="003A5846">
        <w:rPr>
          <w:lang w:eastAsia="x-none" w:bidi="ar-SA"/>
        </w:rPr>
        <w:t>It can adjust the terms it uses to read different types of math, so you need to select the type of math in your document:</w:t>
      </w:r>
    </w:p>
    <w:p w:rsidR="003A5846" w:rsidRDefault="003A5846" w:rsidP="001F3B4C">
      <w:pPr>
        <w:pStyle w:val="ListParagraph"/>
        <w:numPr>
          <w:ilvl w:val="0"/>
          <w:numId w:val="17"/>
        </w:numPr>
        <w:rPr>
          <w:lang w:eastAsia="x-none" w:bidi="ar-SA"/>
        </w:rPr>
      </w:pPr>
      <w:r>
        <w:rPr>
          <w:lang w:eastAsia="x-none" w:bidi="ar-SA"/>
        </w:rPr>
        <w:t>L</w:t>
      </w:r>
      <w:r w:rsidR="00CF68C3">
        <w:rPr>
          <w:lang w:eastAsia="x-none" w:bidi="ar-SA"/>
        </w:rPr>
        <w:t xml:space="preserve">oad </w:t>
      </w:r>
      <w:r>
        <w:rPr>
          <w:lang w:eastAsia="x-none" w:bidi="ar-SA"/>
        </w:rPr>
        <w:t>the</w:t>
      </w:r>
      <w:r w:rsidR="00CF68C3">
        <w:rPr>
          <w:lang w:eastAsia="x-none" w:bidi="ar-SA"/>
        </w:rPr>
        <w:t xml:space="preserve"> document</w:t>
      </w:r>
    </w:p>
    <w:p w:rsidR="003A5846" w:rsidRDefault="003A5846" w:rsidP="001F3B4C">
      <w:pPr>
        <w:pStyle w:val="ListParagraph"/>
        <w:numPr>
          <w:ilvl w:val="0"/>
          <w:numId w:val="17"/>
        </w:numPr>
        <w:rPr>
          <w:lang w:eastAsia="x-none" w:bidi="ar-SA"/>
        </w:rPr>
      </w:pPr>
      <w:r>
        <w:rPr>
          <w:lang w:eastAsia="x-none" w:bidi="ar-SA"/>
        </w:rPr>
        <w:t>G</w:t>
      </w:r>
      <w:r w:rsidR="00CF68C3">
        <w:rPr>
          <w:lang w:eastAsia="x-none" w:bidi="ar-SA"/>
        </w:rPr>
        <w:t xml:space="preserve">o to </w:t>
      </w:r>
      <w:r w:rsidR="00CF68C3" w:rsidRPr="003A5846">
        <w:rPr>
          <w:b/>
          <w:lang w:eastAsia="x-none" w:bidi="ar-SA"/>
        </w:rPr>
        <w:t>Settings button</w:t>
      </w:r>
      <w:r w:rsidR="00CF68C3" w:rsidRPr="001A2A98">
        <w:rPr>
          <w:b/>
          <w:lang w:bidi="ar-SA"/>
        </w:rPr>
        <w:sym w:font="Wingdings" w:char="F0E0"/>
      </w:r>
      <w:r w:rsidR="00CF68C3" w:rsidRPr="003A5846">
        <w:rPr>
          <w:b/>
          <w:lang w:eastAsia="x-none" w:bidi="ar-SA"/>
        </w:rPr>
        <w:t xml:space="preserve"> click on Math</w:t>
      </w:r>
      <w:r w:rsidR="00CF68C3">
        <w:rPr>
          <w:lang w:eastAsia="x-none" w:bidi="ar-SA"/>
        </w:rPr>
        <w:t xml:space="preserve">. </w:t>
      </w:r>
    </w:p>
    <w:p w:rsidR="00CF68C3" w:rsidRDefault="003A5846" w:rsidP="001F3B4C">
      <w:pPr>
        <w:pStyle w:val="ListParagraph"/>
        <w:numPr>
          <w:ilvl w:val="0"/>
          <w:numId w:val="17"/>
        </w:numPr>
        <w:rPr>
          <w:lang w:eastAsia="x-none" w:bidi="ar-SA"/>
        </w:rPr>
      </w:pPr>
      <w:r>
        <w:rPr>
          <w:lang w:eastAsia="x-none" w:bidi="ar-SA"/>
        </w:rPr>
        <w:t>In the d</w:t>
      </w:r>
      <w:r w:rsidR="00CF68C3">
        <w:rPr>
          <w:lang w:eastAsia="x-none" w:bidi="ar-SA"/>
        </w:rPr>
        <w:t>rop down menu</w:t>
      </w:r>
      <w:r>
        <w:rPr>
          <w:lang w:eastAsia="x-none" w:bidi="ar-SA"/>
        </w:rPr>
        <w:t xml:space="preserve">, choose from </w:t>
      </w:r>
      <w:r w:rsidR="00CF68C3">
        <w:rPr>
          <w:lang w:eastAsia="x-none" w:bidi="ar-SA"/>
        </w:rPr>
        <w:t xml:space="preserve">Calculus, General, Geometry, Linear Algebra, Logic </w:t>
      </w:r>
      <w:r>
        <w:rPr>
          <w:lang w:eastAsia="x-none" w:bidi="ar-SA"/>
        </w:rPr>
        <w:t>or</w:t>
      </w:r>
      <w:r w:rsidR="00CF68C3">
        <w:rPr>
          <w:lang w:eastAsia="x-none" w:bidi="ar-SA"/>
        </w:rPr>
        <w:t xml:space="preserve"> Statistics. </w:t>
      </w:r>
    </w:p>
    <w:p w:rsidR="00475D2B" w:rsidRDefault="00475D2B" w:rsidP="003A5846">
      <w:pPr>
        <w:jc w:val="center"/>
        <w:rPr>
          <w:lang w:eastAsia="x-none" w:bidi="ar-SA"/>
        </w:rPr>
      </w:pPr>
      <w:r>
        <w:rPr>
          <w:noProof/>
          <w:lang w:bidi="ar-SA"/>
        </w:rPr>
        <w:drawing>
          <wp:inline distT="0" distB="0" distL="0" distR="0">
            <wp:extent cx="2123440" cy="2851368"/>
            <wp:effectExtent l="0" t="0" r="0" b="6350"/>
            <wp:docPr id="2" name="Picture 2" descr="Left of the CAR Bar, the general settings menu displays Math options, the ability to open the MLE and to reset all to default set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 Math.PNG"/>
                    <pic:cNvPicPr/>
                  </pic:nvPicPr>
                  <pic:blipFill rotWithShape="1">
                    <a:blip r:embed="rId16">
                      <a:extLst>
                        <a:ext uri="{28A0092B-C50C-407E-A947-70E740481C1C}">
                          <a14:useLocalDpi xmlns:a14="http://schemas.microsoft.com/office/drawing/2010/main" val="0"/>
                        </a:ext>
                      </a:extLst>
                    </a:blip>
                    <a:srcRect t="17847"/>
                    <a:stretch/>
                  </pic:blipFill>
                  <pic:spPr bwMode="auto">
                    <a:xfrm>
                      <a:off x="0" y="0"/>
                      <a:ext cx="2130004" cy="2860182"/>
                    </a:xfrm>
                    <a:prstGeom prst="rect">
                      <a:avLst/>
                    </a:prstGeom>
                    <a:ln>
                      <a:noFill/>
                    </a:ln>
                    <a:extLst>
                      <a:ext uri="{53640926-AAD7-44D8-BBD7-CCE9431645EC}">
                        <a14:shadowObscured xmlns:a14="http://schemas.microsoft.com/office/drawing/2010/main"/>
                      </a:ext>
                    </a:extLst>
                  </pic:spPr>
                </pic:pic>
              </a:graphicData>
            </a:graphic>
          </wp:inline>
        </w:drawing>
      </w:r>
    </w:p>
    <w:p w:rsidR="003A5846" w:rsidRDefault="003A5846" w:rsidP="001F7D33">
      <w:pPr>
        <w:pStyle w:val="Heading2"/>
        <w:rPr>
          <w:lang w:val="en-US"/>
        </w:rPr>
      </w:pPr>
      <w:r>
        <w:rPr>
          <w:lang w:val="en-US"/>
        </w:rPr>
        <w:t xml:space="preserve">Advanced Feature: Creating Math with CAR </w:t>
      </w:r>
    </w:p>
    <w:p w:rsidR="001F7D33" w:rsidRDefault="003A5846" w:rsidP="001F3B4C">
      <w:pPr>
        <w:rPr>
          <w:lang w:eastAsia="x-none" w:bidi="ar-SA"/>
        </w:rPr>
      </w:pPr>
      <w:r>
        <w:rPr>
          <w:lang w:eastAsia="x-none" w:bidi="ar-SA"/>
        </w:rPr>
        <w:t>O</w:t>
      </w:r>
      <w:r w:rsidR="001F7D33">
        <w:rPr>
          <w:lang w:eastAsia="x-none" w:bidi="ar-SA"/>
        </w:rPr>
        <w:t>pen</w:t>
      </w:r>
      <w:r>
        <w:rPr>
          <w:lang w:eastAsia="x-none" w:bidi="ar-SA"/>
        </w:rPr>
        <w:t xml:space="preserve"> the</w:t>
      </w:r>
      <w:r w:rsidR="001F7D33">
        <w:rPr>
          <w:lang w:eastAsia="x-none" w:bidi="ar-SA"/>
        </w:rPr>
        <w:t xml:space="preserve"> </w:t>
      </w:r>
      <w:r w:rsidR="001F7D33" w:rsidRPr="003A5846">
        <w:rPr>
          <w:b/>
          <w:lang w:eastAsia="x-none" w:bidi="ar-SA"/>
        </w:rPr>
        <w:t>Math Library Development Environment</w:t>
      </w:r>
      <w:r>
        <w:rPr>
          <w:b/>
          <w:lang w:eastAsia="x-none" w:bidi="ar-SA"/>
        </w:rPr>
        <w:t xml:space="preserve"> (MLDE</w:t>
      </w:r>
      <w:proofErr w:type="gramStart"/>
      <w:r>
        <w:rPr>
          <w:b/>
          <w:lang w:eastAsia="x-none" w:bidi="ar-SA"/>
        </w:rPr>
        <w:t>)</w:t>
      </w:r>
      <w:r w:rsidR="001F7D33">
        <w:rPr>
          <w:lang w:eastAsia="x-none" w:bidi="ar-SA"/>
        </w:rPr>
        <w:t xml:space="preserve"> </w:t>
      </w:r>
      <w:r>
        <w:rPr>
          <w:lang w:eastAsia="x-none" w:bidi="ar-SA"/>
        </w:rPr>
        <w:t xml:space="preserve"> tool</w:t>
      </w:r>
      <w:proofErr w:type="gramEnd"/>
      <w:r>
        <w:rPr>
          <w:lang w:eastAsia="x-none" w:bidi="ar-SA"/>
        </w:rPr>
        <w:t xml:space="preserve"> by clicking on the </w:t>
      </w:r>
      <w:r w:rsidR="001F7D33">
        <w:rPr>
          <w:lang w:eastAsia="x-none" w:bidi="ar-SA"/>
        </w:rPr>
        <w:t xml:space="preserve">button in the general toolbar. </w:t>
      </w:r>
    </w:p>
    <w:p w:rsidR="001F7D33" w:rsidRDefault="001F7D33" w:rsidP="003A5846">
      <w:pPr>
        <w:jc w:val="center"/>
        <w:rPr>
          <w:lang w:eastAsia="x-none" w:bidi="ar-SA"/>
        </w:rPr>
      </w:pPr>
      <w:r>
        <w:rPr>
          <w:noProof/>
          <w:lang w:bidi="ar-SA"/>
        </w:rPr>
        <w:drawing>
          <wp:inline distT="0" distB="0" distL="0" distR="0">
            <wp:extent cx="1455261" cy="981075"/>
            <wp:effectExtent l="0" t="0" r="0" b="0"/>
            <wp:docPr id="14" name="Picture 14" descr="the &quot;Open MLD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LDE.PNG"/>
                    <pic:cNvPicPr/>
                  </pic:nvPicPr>
                  <pic:blipFill>
                    <a:blip r:embed="rId17">
                      <a:extLst>
                        <a:ext uri="{28A0092B-C50C-407E-A947-70E740481C1C}">
                          <a14:useLocalDpi xmlns:a14="http://schemas.microsoft.com/office/drawing/2010/main" val="0"/>
                        </a:ext>
                      </a:extLst>
                    </a:blip>
                    <a:stretch>
                      <a:fillRect/>
                    </a:stretch>
                  </pic:blipFill>
                  <pic:spPr>
                    <a:xfrm>
                      <a:off x="0" y="0"/>
                      <a:ext cx="1460449" cy="984572"/>
                    </a:xfrm>
                    <a:prstGeom prst="rect">
                      <a:avLst/>
                    </a:prstGeom>
                  </pic:spPr>
                </pic:pic>
              </a:graphicData>
            </a:graphic>
          </wp:inline>
        </w:drawing>
      </w:r>
    </w:p>
    <w:p w:rsidR="001A2A98" w:rsidRDefault="0071714D" w:rsidP="001F3B4C">
      <w:pPr>
        <w:rPr>
          <w:lang w:eastAsia="x-none" w:bidi="ar-SA"/>
        </w:rPr>
      </w:pPr>
      <w:r>
        <w:rPr>
          <w:lang w:eastAsia="x-none" w:bidi="ar-SA"/>
        </w:rPr>
        <w:t>You</w:t>
      </w:r>
      <w:r w:rsidR="001A2A98">
        <w:rPr>
          <w:lang w:eastAsia="x-none" w:bidi="ar-SA"/>
        </w:rPr>
        <w:t xml:space="preserve"> can run math problems and equations with the Math Library Development Environment.</w:t>
      </w:r>
      <w:r w:rsidR="001A2A98">
        <w:rPr>
          <w:b/>
          <w:lang w:eastAsia="x-none" w:bidi="ar-SA"/>
        </w:rPr>
        <w:t xml:space="preserve"> </w:t>
      </w:r>
      <w:r w:rsidR="001A2A98">
        <w:rPr>
          <w:lang w:eastAsia="x-none" w:bidi="ar-SA"/>
        </w:rPr>
        <w:t xml:space="preserve">To upload a document go to </w:t>
      </w:r>
      <w:r w:rsidR="001A2A98" w:rsidRPr="001A2A98">
        <w:rPr>
          <w:b/>
          <w:lang w:eastAsia="x-none" w:bidi="ar-SA"/>
        </w:rPr>
        <w:t>File</w:t>
      </w:r>
      <w:r w:rsidR="001A2A98" w:rsidRPr="001A2A98">
        <w:rPr>
          <w:b/>
          <w:lang w:eastAsia="x-none" w:bidi="ar-SA"/>
        </w:rPr>
        <w:sym w:font="Wingdings" w:char="F0E0"/>
      </w:r>
      <w:r w:rsidR="001A2A98" w:rsidRPr="001A2A98">
        <w:rPr>
          <w:b/>
          <w:lang w:eastAsia="x-none" w:bidi="ar-SA"/>
        </w:rPr>
        <w:t xml:space="preserve"> Open from Library</w:t>
      </w:r>
      <w:r w:rsidR="001A2A98" w:rsidRPr="001A2A98">
        <w:rPr>
          <w:b/>
          <w:lang w:eastAsia="x-none" w:bidi="ar-SA"/>
        </w:rPr>
        <w:sym w:font="Wingdings" w:char="F0E0"/>
      </w:r>
      <w:r w:rsidR="001A2A98" w:rsidRPr="001A2A98">
        <w:rPr>
          <w:b/>
          <w:lang w:eastAsia="x-none" w:bidi="ar-SA"/>
        </w:rPr>
        <w:t xml:space="preserve"> </w:t>
      </w:r>
      <w:r w:rsidR="001A2A98" w:rsidRPr="001F7D33">
        <w:rPr>
          <w:lang w:eastAsia="x-none" w:bidi="ar-SA"/>
        </w:rPr>
        <w:t>choose a document</w:t>
      </w:r>
      <w:r w:rsidR="001A2A98">
        <w:rPr>
          <w:lang w:eastAsia="x-none" w:bidi="ar-SA"/>
        </w:rPr>
        <w:t xml:space="preserve">. </w:t>
      </w:r>
    </w:p>
    <w:p w:rsidR="001A2A98" w:rsidRDefault="003A5846" w:rsidP="001F3B4C">
      <w:pPr>
        <w:rPr>
          <w:lang w:eastAsia="x-none" w:bidi="ar-SA"/>
        </w:rPr>
      </w:pPr>
      <w:r>
        <w:rPr>
          <w:lang w:eastAsia="x-none" w:bidi="ar-SA"/>
        </w:rPr>
        <w:t>You</w:t>
      </w:r>
      <w:r w:rsidR="001A2A98">
        <w:rPr>
          <w:lang w:eastAsia="x-none" w:bidi="ar-SA"/>
        </w:rPr>
        <w:t xml:space="preserve"> can also copy math problems in</w:t>
      </w:r>
      <w:r>
        <w:rPr>
          <w:lang w:eastAsia="x-none" w:bidi="ar-SA"/>
        </w:rPr>
        <w:t>to</w:t>
      </w:r>
      <w:bookmarkStart w:id="0" w:name="_GoBack"/>
      <w:bookmarkEnd w:id="0"/>
      <w:r w:rsidR="001A2A98">
        <w:rPr>
          <w:lang w:eastAsia="x-none" w:bidi="ar-SA"/>
        </w:rPr>
        <w:t xml:space="preserve"> the “Run” box or type them out using the Pattern menu on the left hand side of the MLDE window. This pattern menu has guides on how to type certain types of math with CAR. </w:t>
      </w:r>
    </w:p>
    <w:p w:rsidR="000E34B4" w:rsidRPr="00CF68C3" w:rsidRDefault="000E34B4" w:rsidP="003A5846">
      <w:pPr>
        <w:jc w:val="center"/>
        <w:rPr>
          <w:lang w:eastAsia="x-none" w:bidi="ar-SA"/>
        </w:rPr>
      </w:pPr>
      <w:r>
        <w:rPr>
          <w:noProof/>
          <w:lang w:bidi="ar-SA"/>
        </w:rPr>
        <w:drawing>
          <wp:inline distT="0" distB="0" distL="0" distR="0">
            <wp:extent cx="3971100" cy="2028825"/>
            <wp:effectExtent l="0" t="0" r="0" b="0"/>
            <wp:docPr id="11" name="Picture 11" descr="The MLDE displays information going from left to right: The pattern window, the &quot;Run&quot; box to run those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76019" cy="2031338"/>
                    </a:xfrm>
                    <a:prstGeom prst="rect">
                      <a:avLst/>
                    </a:prstGeom>
                  </pic:spPr>
                </pic:pic>
              </a:graphicData>
            </a:graphic>
          </wp:inline>
        </w:drawing>
      </w:r>
    </w:p>
    <w:p w:rsidR="001F3B4C" w:rsidRDefault="001F3B4C" w:rsidP="001F3B4C">
      <w:pPr>
        <w:pStyle w:val="Heading1"/>
      </w:pPr>
      <w:r>
        <w:t>Help</w:t>
      </w:r>
    </w:p>
    <w:p w:rsidR="00B95E28" w:rsidRPr="00B95E28" w:rsidRDefault="00D127F8" w:rsidP="00B95E28">
      <w:pPr>
        <w:rPr>
          <w:lang w:eastAsia="x-none" w:bidi="ar-SA"/>
        </w:rPr>
      </w:pPr>
      <w:r>
        <w:rPr>
          <w:lang w:eastAsia="x-none" w:bidi="ar-SA"/>
        </w:rPr>
        <w:t xml:space="preserve">For assistance </w:t>
      </w:r>
      <w:r w:rsidR="0071714D">
        <w:rPr>
          <w:lang w:eastAsia="x-none" w:bidi="ar-SA"/>
        </w:rPr>
        <w:t>you</w:t>
      </w:r>
      <w:r>
        <w:rPr>
          <w:lang w:eastAsia="x-none" w:bidi="ar-SA"/>
        </w:rPr>
        <w:t xml:space="preserve"> can access a Help </w:t>
      </w:r>
      <w:proofErr w:type="spellStart"/>
      <w:r>
        <w:rPr>
          <w:lang w:eastAsia="x-none" w:bidi="ar-SA"/>
        </w:rPr>
        <w:t>menu.The</w:t>
      </w:r>
      <w:proofErr w:type="spellEnd"/>
      <w:r>
        <w:rPr>
          <w:lang w:eastAsia="x-none" w:bidi="ar-SA"/>
        </w:rPr>
        <w:t xml:space="preserve"> Help menu is located in the drop down menu in the top right corner of the CAR window. Within this menu is Tutorials, Announcement, </w:t>
      </w:r>
      <w:proofErr w:type="spellStart"/>
      <w:r>
        <w:rPr>
          <w:lang w:eastAsia="x-none" w:bidi="ar-SA"/>
        </w:rPr>
        <w:t>Quickstart</w:t>
      </w:r>
      <w:proofErr w:type="spellEnd"/>
      <w:r>
        <w:rPr>
          <w:lang w:eastAsia="x-none" w:bidi="ar-SA"/>
        </w:rPr>
        <w:t xml:space="preserve">, About, Report a Bug and Give Us Feedback options. </w:t>
      </w:r>
      <w:r w:rsidRPr="000E34B4">
        <w:rPr>
          <w:b/>
          <w:lang w:eastAsia="x-none" w:bidi="ar-SA"/>
        </w:rPr>
        <w:t xml:space="preserve">Go to </w:t>
      </w:r>
      <w:proofErr w:type="gramStart"/>
      <w:r w:rsidRPr="000E34B4">
        <w:rPr>
          <w:b/>
          <w:lang w:eastAsia="x-none" w:bidi="ar-SA"/>
        </w:rPr>
        <w:t>Help</w:t>
      </w:r>
      <w:proofErr w:type="gramEnd"/>
      <w:r w:rsidRPr="000E34B4">
        <w:rPr>
          <w:b/>
          <w:lang w:eastAsia="x-none" w:bidi="ar-SA"/>
        </w:rPr>
        <w:sym w:font="Wingdings" w:char="F0E0"/>
      </w:r>
      <w:r w:rsidRPr="000E34B4">
        <w:rPr>
          <w:b/>
          <w:lang w:eastAsia="x-none" w:bidi="ar-SA"/>
        </w:rPr>
        <w:t>choose preferred option</w:t>
      </w:r>
      <w:r>
        <w:rPr>
          <w:lang w:eastAsia="x-none" w:bidi="ar-SA"/>
        </w:rPr>
        <w:t>.</w:t>
      </w:r>
    </w:p>
    <w:p w:rsidR="00697D90" w:rsidRDefault="00697D90" w:rsidP="00697D90">
      <w:pPr>
        <w:pStyle w:val="Heading1"/>
      </w:pPr>
      <w:r>
        <w:t>Program Manufacturer Contact Info</w:t>
      </w:r>
    </w:p>
    <w:p w:rsidR="00697D90" w:rsidRDefault="002971FC" w:rsidP="00697D90">
      <w:r>
        <w:t>Central Washington University</w:t>
      </w:r>
    </w:p>
    <w:p w:rsidR="002971FC" w:rsidRDefault="003A5846">
      <w:hyperlink r:id="rId19" w:history="1">
        <w:r w:rsidR="00FF3C79">
          <w:rPr>
            <w:rStyle w:val="Hyperlink"/>
          </w:rPr>
          <w:t>CAR website (http://www.cwu.edu/central-access/reader)</w:t>
        </w:r>
      </w:hyperlink>
    </w:p>
    <w:p w:rsidR="0086241F" w:rsidRDefault="002971FC">
      <w:r>
        <w:t xml:space="preserve">Central Access Reader (CAR) is a free download for </w:t>
      </w:r>
      <w:r w:rsidR="003A5846">
        <w:t>Mac</w:t>
      </w:r>
      <w:r>
        <w:t xml:space="preserve"> (Maverick</w:t>
      </w:r>
      <w:r w:rsidR="003A5846">
        <w:t>s</w:t>
      </w:r>
      <w:r>
        <w:t xml:space="preserve">, Mountain </w:t>
      </w:r>
      <w:r w:rsidR="003A5846">
        <w:t>L</w:t>
      </w:r>
      <w:r>
        <w:t xml:space="preserve">ion or Yosemite OS) </w:t>
      </w:r>
      <w:r w:rsidR="003A5846">
        <w:t>and</w:t>
      </w:r>
      <w:r>
        <w:t xml:space="preserve"> Windows (64-bit only). </w:t>
      </w:r>
    </w:p>
    <w:p w:rsidR="000031C3" w:rsidRPr="000031C3" w:rsidRDefault="000031C3" w:rsidP="000031C3">
      <w:pPr>
        <w:rPr>
          <w:lang w:eastAsia="x-none" w:bidi="ar-SA"/>
        </w:rPr>
      </w:pPr>
    </w:p>
    <w:sectPr w:rsidR="000031C3" w:rsidRPr="000031C3" w:rsidSect="000C6760">
      <w:footerReference w:type="default" r:id="rId20"/>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98" w:rsidRDefault="001A2A98" w:rsidP="009567A0">
      <w:pPr>
        <w:spacing w:after="0" w:line="240" w:lineRule="auto"/>
      </w:pPr>
      <w:r>
        <w:separator/>
      </w:r>
    </w:p>
  </w:endnote>
  <w:endnote w:type="continuationSeparator" w:id="0">
    <w:p w:rsidR="001A2A98" w:rsidRDefault="001A2A98"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98" w:rsidRPr="009567A0" w:rsidRDefault="001A2A98"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B13C8F">
      <w:rPr>
        <w:rFonts w:ascii="Tahoma" w:hAnsi="Tahoma" w:cs="Tahoma"/>
        <w:i/>
        <w:iCs/>
        <w:color w:val="969696"/>
        <w:sz w:val="16"/>
        <w:szCs w:val="16"/>
      </w:rPr>
      <w:t xml:space="preserve">Alex </w:t>
    </w:r>
    <w:proofErr w:type="spellStart"/>
    <w:r w:rsidR="00B13C8F">
      <w:rPr>
        <w:rFonts w:ascii="Tahoma" w:hAnsi="Tahoma" w:cs="Tahoma"/>
        <w:i/>
        <w:iCs/>
        <w:color w:val="969696"/>
        <w:sz w:val="16"/>
        <w:szCs w:val="16"/>
      </w:rPr>
      <w:t>Goltz</w:t>
    </w:r>
    <w:proofErr w:type="spellEnd"/>
  </w:p>
  <w:p w:rsidR="001A2A98" w:rsidRPr="009567A0" w:rsidRDefault="001A2A98"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B13C8F">
      <w:rPr>
        <w:rFonts w:ascii="Tahoma" w:hAnsi="Tahoma" w:cs="Tahoma"/>
        <w:i/>
        <w:color w:val="969696"/>
        <w:sz w:val="16"/>
        <w:szCs w:val="16"/>
      </w:rPr>
      <w:t>May 2015</w:t>
    </w:r>
  </w:p>
  <w:p w:rsidR="001A2A98" w:rsidRDefault="001A2A98" w:rsidP="000C6760">
    <w:pPr>
      <w:pStyle w:val="Footer"/>
      <w:pBdr>
        <w:top w:val="single" w:sz="24" w:space="5" w:color="1F497D" w:themeColor="text2"/>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rsidR="001A2A98" w:rsidRPr="009567A0" w:rsidRDefault="001A2A98" w:rsidP="000C6760">
    <w:pPr>
      <w:pStyle w:val="Footer"/>
      <w:pBdr>
        <w:top w:val="single" w:sz="24" w:space="5" w:color="1F497D" w:themeColor="text2"/>
      </w:pBdr>
      <w:jc w:val="center"/>
      <w:rPr>
        <w:rFonts w:ascii="Tahoma" w:hAnsi="Tahoma" w:cs="Tahoma"/>
        <w:i/>
        <w:iCs/>
        <w:color w:val="969696"/>
        <w:sz w:val="16"/>
        <w:szCs w:val="16"/>
      </w:rPr>
    </w:pPr>
    <w:r>
      <w:rPr>
        <w:rFonts w:ascii="Tahoma" w:hAnsi="Tahoma" w:cs="Tahoma"/>
        <w:i/>
        <w:iCs/>
        <w:color w:val="969696"/>
        <w:sz w:val="16"/>
        <w:szCs w:val="16"/>
      </w:rPr>
      <w:t>http://accessibility.colostate.edu</w:t>
    </w:r>
  </w:p>
  <w:p w:rsidR="001A2A98" w:rsidRPr="009567A0" w:rsidRDefault="001A2A98"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3A5846">
      <w:rPr>
        <w:rFonts w:ascii="Tahoma" w:hAnsi="Tahoma" w:cs="Tahoma"/>
        <w:noProof/>
        <w:sz w:val="16"/>
        <w:szCs w:val="16"/>
      </w:rPr>
      <w:t>6</w:t>
    </w:r>
    <w:r w:rsidRPr="009567A0">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98" w:rsidRDefault="001A2A98" w:rsidP="009567A0">
      <w:pPr>
        <w:spacing w:after="0" w:line="240" w:lineRule="auto"/>
      </w:pPr>
      <w:r>
        <w:separator/>
      </w:r>
    </w:p>
  </w:footnote>
  <w:footnote w:type="continuationSeparator" w:id="0">
    <w:p w:rsidR="001A2A98" w:rsidRDefault="001A2A98"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1D49"/>
    <w:multiLevelType w:val="hybridMultilevel"/>
    <w:tmpl w:val="7B4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6777B"/>
    <w:multiLevelType w:val="hybridMultilevel"/>
    <w:tmpl w:val="196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F35A7"/>
    <w:multiLevelType w:val="hybridMultilevel"/>
    <w:tmpl w:val="25D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E0BE9"/>
    <w:multiLevelType w:val="hybridMultilevel"/>
    <w:tmpl w:val="503C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70479"/>
    <w:multiLevelType w:val="hybridMultilevel"/>
    <w:tmpl w:val="8FA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067002"/>
    <w:multiLevelType w:val="hybridMultilevel"/>
    <w:tmpl w:val="8E40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245DB"/>
    <w:multiLevelType w:val="hybridMultilevel"/>
    <w:tmpl w:val="682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D1587"/>
    <w:multiLevelType w:val="hybridMultilevel"/>
    <w:tmpl w:val="2576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E174D"/>
    <w:multiLevelType w:val="hybridMultilevel"/>
    <w:tmpl w:val="454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2"/>
  </w:num>
  <w:num w:numId="5">
    <w:abstractNumId w:val="8"/>
  </w:num>
  <w:num w:numId="6">
    <w:abstractNumId w:val="0"/>
  </w:num>
  <w:num w:numId="7">
    <w:abstractNumId w:val="10"/>
  </w:num>
  <w:num w:numId="8">
    <w:abstractNumId w:val="11"/>
  </w:num>
  <w:num w:numId="9">
    <w:abstractNumId w:val="15"/>
  </w:num>
  <w:num w:numId="10">
    <w:abstractNumId w:val="3"/>
  </w:num>
  <w:num w:numId="11">
    <w:abstractNumId w:val="9"/>
  </w:num>
  <w:num w:numId="12">
    <w:abstractNumId w:val="4"/>
  </w:num>
  <w:num w:numId="13">
    <w:abstractNumId w:val="13"/>
  </w:num>
  <w:num w:numId="14">
    <w:abstractNumId w:val="14"/>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A0"/>
    <w:rsid w:val="000031C3"/>
    <w:rsid w:val="00005672"/>
    <w:rsid w:val="0007728A"/>
    <w:rsid w:val="000C6760"/>
    <w:rsid w:val="000E34B4"/>
    <w:rsid w:val="0013003D"/>
    <w:rsid w:val="001604DD"/>
    <w:rsid w:val="00167D46"/>
    <w:rsid w:val="0018283D"/>
    <w:rsid w:val="001A2A98"/>
    <w:rsid w:val="001B0BB6"/>
    <w:rsid w:val="001B33E6"/>
    <w:rsid w:val="001C5A15"/>
    <w:rsid w:val="001E31E5"/>
    <w:rsid w:val="001F0167"/>
    <w:rsid w:val="001F3B4C"/>
    <w:rsid w:val="001F64B6"/>
    <w:rsid w:val="001F7D33"/>
    <w:rsid w:val="00203143"/>
    <w:rsid w:val="0022016C"/>
    <w:rsid w:val="002971FC"/>
    <w:rsid w:val="003130B4"/>
    <w:rsid w:val="00325A3F"/>
    <w:rsid w:val="00385E66"/>
    <w:rsid w:val="003A1ECB"/>
    <w:rsid w:val="003A5846"/>
    <w:rsid w:val="003B41BB"/>
    <w:rsid w:val="00475D2B"/>
    <w:rsid w:val="004D22A5"/>
    <w:rsid w:val="00523253"/>
    <w:rsid w:val="00530A91"/>
    <w:rsid w:val="00537698"/>
    <w:rsid w:val="00555227"/>
    <w:rsid w:val="005863AF"/>
    <w:rsid w:val="00587821"/>
    <w:rsid w:val="0060513B"/>
    <w:rsid w:val="00687F9A"/>
    <w:rsid w:val="00697D90"/>
    <w:rsid w:val="006A0001"/>
    <w:rsid w:val="007012BF"/>
    <w:rsid w:val="0071714D"/>
    <w:rsid w:val="00757EBC"/>
    <w:rsid w:val="007609DE"/>
    <w:rsid w:val="007727EE"/>
    <w:rsid w:val="007815F2"/>
    <w:rsid w:val="007B43E8"/>
    <w:rsid w:val="007E1829"/>
    <w:rsid w:val="007F65B8"/>
    <w:rsid w:val="00850C74"/>
    <w:rsid w:val="0086241F"/>
    <w:rsid w:val="00952A5F"/>
    <w:rsid w:val="009567A0"/>
    <w:rsid w:val="009659A4"/>
    <w:rsid w:val="00973AB1"/>
    <w:rsid w:val="009C03AC"/>
    <w:rsid w:val="00AB744E"/>
    <w:rsid w:val="00AC14C9"/>
    <w:rsid w:val="00B13C8F"/>
    <w:rsid w:val="00B8014A"/>
    <w:rsid w:val="00B95E28"/>
    <w:rsid w:val="00BB12BD"/>
    <w:rsid w:val="00BC0AF7"/>
    <w:rsid w:val="00C7015A"/>
    <w:rsid w:val="00C9605D"/>
    <w:rsid w:val="00CF68C3"/>
    <w:rsid w:val="00D127F8"/>
    <w:rsid w:val="00D52D14"/>
    <w:rsid w:val="00DD222C"/>
    <w:rsid w:val="00EA179B"/>
    <w:rsid w:val="00F277EF"/>
    <w:rsid w:val="00F30CC1"/>
    <w:rsid w:val="00F456C4"/>
    <w:rsid w:val="00FC450D"/>
    <w:rsid w:val="00FD3B53"/>
    <w:rsid w:val="00FD7424"/>
    <w:rsid w:val="00FF013A"/>
    <w:rsid w:val="00FF3C79"/>
    <w:rsid w:val="00FF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63DD982-B9C9-407E-9B2C-EADCA271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F30C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F30CC1"/>
    <w:rPr>
      <w:rFonts w:asciiTheme="majorHAnsi" w:eastAsiaTheme="majorEastAsia" w:hAnsiTheme="majorHAnsi" w:cstheme="majorBidi"/>
      <w:color w:val="243F60" w:themeColor="accent1" w:themeShade="7F"/>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cwu.edu/central-access/read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5AEA-162F-40E2-9120-2BA7593E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5714</TotalTime>
  <Pages>6</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Kidd,Allison</cp:lastModifiedBy>
  <cp:revision>29</cp:revision>
  <dcterms:created xsi:type="dcterms:W3CDTF">2015-04-08T21:06:00Z</dcterms:created>
  <dcterms:modified xsi:type="dcterms:W3CDTF">2015-08-05T16:43:00Z</dcterms:modified>
</cp:coreProperties>
</file>