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55A" w:rsidRDefault="001D655A" w:rsidP="00B04DDD">
      <w:pPr>
        <w:pStyle w:val="Heading1"/>
        <w:rPr>
          <w:b w:val="0"/>
          <w:sz w:val="52"/>
          <w:szCs w:val="52"/>
          <w:lang w:val="en-US"/>
        </w:rPr>
      </w:pPr>
      <w:r>
        <w:rPr>
          <w:noProof/>
          <w:lang w:val="en-US" w:eastAsia="en-US"/>
        </w:rPr>
        <w:drawing>
          <wp:inline distT="0" distB="0" distL="0" distR="0" wp14:anchorId="5FDD97F6" wp14:editId="531BA2C4">
            <wp:extent cx="5943600" cy="845185"/>
            <wp:effectExtent l="0" t="0" r="0" b="0"/>
            <wp:docPr id="1" name="Picture 1" descr="Assistive Technology Resource Center, Colorado State University. 970-491-6258, atrc@colostate.edu, http://atrc.colostate.edu, http://accessibility.colostate.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C logo&#10;phone number 970-491-6258&#10;web site http://ATRC.ColoState.e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845185"/>
                    </a:xfrm>
                    <a:prstGeom prst="rect">
                      <a:avLst/>
                    </a:prstGeom>
                    <a:noFill/>
                    <a:ln>
                      <a:noFill/>
                    </a:ln>
                  </pic:spPr>
                </pic:pic>
              </a:graphicData>
            </a:graphic>
          </wp:inline>
        </w:drawing>
      </w:r>
    </w:p>
    <w:p w:rsidR="00697D90" w:rsidRPr="00B04DDD" w:rsidRDefault="00B37975" w:rsidP="00B04DDD">
      <w:pPr>
        <w:pStyle w:val="Heading1"/>
        <w:rPr>
          <w:b w:val="0"/>
          <w:sz w:val="52"/>
          <w:szCs w:val="52"/>
          <w:lang w:val="en-US"/>
        </w:rPr>
      </w:pPr>
      <w:r>
        <w:rPr>
          <w:b w:val="0"/>
          <w:sz w:val="52"/>
          <w:szCs w:val="52"/>
          <w:lang w:val="en-US"/>
        </w:rPr>
        <w:t>Kurzweil 3000 Online</w:t>
      </w:r>
    </w:p>
    <w:p w:rsidR="006E0D7E" w:rsidRDefault="00697D90" w:rsidP="006E0D7E">
      <w:pPr>
        <w:pStyle w:val="Heading1"/>
      </w:pPr>
      <w:r w:rsidRPr="00C47D9E">
        <w:t>Overview</w:t>
      </w:r>
    </w:p>
    <w:p w:rsidR="00A82540" w:rsidRDefault="006E0D7E" w:rsidP="00A82540">
      <w:r>
        <w:rPr>
          <w:lang w:eastAsia="x-none" w:bidi="ar-SA"/>
        </w:rPr>
        <w:t>Kurzweil 3000</w:t>
      </w:r>
      <w:r w:rsidR="00A82540">
        <w:rPr>
          <w:lang w:eastAsia="x-none" w:bidi="ar-SA"/>
        </w:rPr>
        <w:t xml:space="preserve"> Online is a web-based version</w:t>
      </w:r>
      <w:r>
        <w:rPr>
          <w:lang w:eastAsia="x-none" w:bidi="ar-SA"/>
        </w:rPr>
        <w:t xml:space="preserve"> of </w:t>
      </w:r>
      <w:r w:rsidR="00A82540">
        <w:rPr>
          <w:lang w:eastAsia="x-none" w:bidi="ar-SA"/>
        </w:rPr>
        <w:t xml:space="preserve">the </w:t>
      </w:r>
      <w:r>
        <w:rPr>
          <w:lang w:eastAsia="x-none" w:bidi="ar-SA"/>
        </w:rPr>
        <w:t xml:space="preserve">Kurzweil 3000 software program. </w:t>
      </w:r>
      <w:r w:rsidR="00A82540">
        <w:rPr>
          <w:lang w:eastAsia="x-none" w:bidi="ar-SA"/>
        </w:rPr>
        <w:t xml:space="preserve">Kurzweil 3000 Online </w:t>
      </w:r>
      <w:r w:rsidR="00A82540">
        <w:t xml:space="preserve">offers integrated features that promote and aid students in Reading, Studying, and Writing. Based on Universal Design for </w:t>
      </w:r>
      <w:proofErr w:type="gramStart"/>
      <w:r w:rsidR="00A82540">
        <w:t>Learning</w:t>
      </w:r>
      <w:proofErr w:type="gramEnd"/>
      <w:r w:rsidR="00A82540">
        <w:t xml:space="preserve"> principles, it provides users with multiple ways to access information and curriculum, and with tools to help them accomplish tasks independently, practice active learning skills and demonstrate acquired knowledge. Additionally, Kurzweil 3000 Online allows users to access limited features of Kurzweil 3000 remotely from any computer with an internet connection. </w:t>
      </w:r>
    </w:p>
    <w:p w:rsidR="00A82540" w:rsidRDefault="00A82540" w:rsidP="00A82540">
      <w:r>
        <w:t>The following quick start guide has been adapted from the original product user guides from Kurzweil 3000, available from the following website link:</w:t>
      </w:r>
    </w:p>
    <w:p w:rsidR="006E0D7E" w:rsidRPr="006E0D7E" w:rsidRDefault="008F4BC4" w:rsidP="00A82540">
      <w:pPr>
        <w:rPr>
          <w:lang w:eastAsia="x-none" w:bidi="ar-SA"/>
        </w:rPr>
      </w:pPr>
      <w:hyperlink r:id="rId9" w:history="1">
        <w:r w:rsidR="00274E6E">
          <w:rPr>
            <w:rStyle w:val="Hyperlink"/>
          </w:rPr>
          <w:t>Website for Kuzweil 3000 Product Guilde (https://www.kurzweiledu.com/products/product-guides.html)</w:t>
        </w:r>
      </w:hyperlink>
    </w:p>
    <w:p w:rsidR="000662B0" w:rsidRDefault="00E012AC" w:rsidP="00B37975">
      <w:pPr>
        <w:pStyle w:val="Heading1"/>
      </w:pPr>
      <w:r>
        <w:t>Table of Contents</w:t>
      </w:r>
    </w:p>
    <w:p w:rsidR="000662B0" w:rsidRDefault="000662B0" w:rsidP="000662B0">
      <w:pPr>
        <w:pStyle w:val="ListParagraph"/>
        <w:numPr>
          <w:ilvl w:val="0"/>
          <w:numId w:val="9"/>
        </w:numPr>
      </w:pPr>
      <w:r>
        <w:t>Overview</w:t>
      </w:r>
    </w:p>
    <w:p w:rsidR="000662B0" w:rsidRDefault="000662B0" w:rsidP="000662B0">
      <w:pPr>
        <w:pStyle w:val="ListParagraph"/>
        <w:numPr>
          <w:ilvl w:val="0"/>
          <w:numId w:val="9"/>
        </w:numPr>
      </w:pPr>
      <w:r>
        <w:t>To Use</w:t>
      </w:r>
    </w:p>
    <w:p w:rsidR="000662B0" w:rsidRDefault="00BB51F6" w:rsidP="000662B0">
      <w:pPr>
        <w:pStyle w:val="ListParagraph"/>
        <w:numPr>
          <w:ilvl w:val="1"/>
          <w:numId w:val="9"/>
        </w:numPr>
      </w:pPr>
      <w:r>
        <w:t xml:space="preserve">Opening Kurzweil 3000 Online </w:t>
      </w:r>
    </w:p>
    <w:p w:rsidR="004E374D" w:rsidRDefault="004E374D" w:rsidP="000662B0">
      <w:pPr>
        <w:pStyle w:val="ListParagraph"/>
        <w:numPr>
          <w:ilvl w:val="1"/>
          <w:numId w:val="9"/>
        </w:numPr>
      </w:pPr>
      <w:r>
        <w:t>How it is organized</w:t>
      </w:r>
    </w:p>
    <w:p w:rsidR="00382D3B" w:rsidRDefault="00382D3B" w:rsidP="00382D3B">
      <w:pPr>
        <w:pStyle w:val="ListParagraph"/>
        <w:numPr>
          <w:ilvl w:val="1"/>
          <w:numId w:val="9"/>
        </w:numPr>
      </w:pPr>
      <w:r>
        <w:t>Reading Features</w:t>
      </w:r>
    </w:p>
    <w:p w:rsidR="00382D3B" w:rsidRDefault="00382D3B" w:rsidP="00382D3B">
      <w:pPr>
        <w:pStyle w:val="ListParagraph"/>
        <w:numPr>
          <w:ilvl w:val="1"/>
          <w:numId w:val="9"/>
        </w:numPr>
      </w:pPr>
      <w:r>
        <w:t xml:space="preserve">Writing Features </w:t>
      </w:r>
    </w:p>
    <w:p w:rsidR="00382D3B" w:rsidRDefault="00382D3B" w:rsidP="00382D3B">
      <w:pPr>
        <w:pStyle w:val="ListParagraph"/>
        <w:numPr>
          <w:ilvl w:val="1"/>
          <w:numId w:val="9"/>
        </w:numPr>
      </w:pPr>
      <w:r>
        <w:t>Accessing EPUB</w:t>
      </w:r>
    </w:p>
    <w:p w:rsidR="00706485" w:rsidRDefault="00706485" w:rsidP="00706485">
      <w:pPr>
        <w:pStyle w:val="ListParagraph"/>
        <w:numPr>
          <w:ilvl w:val="0"/>
          <w:numId w:val="9"/>
        </w:numPr>
      </w:pPr>
      <w:r>
        <w:t>Additional Features</w:t>
      </w:r>
    </w:p>
    <w:p w:rsidR="00706485" w:rsidRDefault="00706485" w:rsidP="00706485">
      <w:pPr>
        <w:pStyle w:val="ListParagraph"/>
        <w:numPr>
          <w:ilvl w:val="1"/>
          <w:numId w:val="9"/>
        </w:numPr>
      </w:pPr>
      <w:r>
        <w:t>Read the Web</w:t>
      </w:r>
    </w:p>
    <w:p w:rsidR="000662B0" w:rsidRDefault="000662B0" w:rsidP="000662B0">
      <w:pPr>
        <w:pStyle w:val="ListParagraph"/>
        <w:numPr>
          <w:ilvl w:val="0"/>
          <w:numId w:val="9"/>
        </w:numPr>
      </w:pPr>
      <w:r>
        <w:t xml:space="preserve">Program Manufacturer Contact </w:t>
      </w:r>
      <w:r w:rsidR="00382D3B">
        <w:t xml:space="preserve">Information </w:t>
      </w:r>
    </w:p>
    <w:p w:rsidR="00513253" w:rsidRPr="004B2260" w:rsidRDefault="00513253" w:rsidP="00513253">
      <w:pPr>
        <w:pStyle w:val="Heading1"/>
      </w:pPr>
      <w:r>
        <w:lastRenderedPageBreak/>
        <w:t>To Use</w:t>
      </w:r>
    </w:p>
    <w:p w:rsidR="00697D90" w:rsidRDefault="00BB51F6" w:rsidP="000662B0">
      <w:pPr>
        <w:pStyle w:val="Heading2"/>
        <w:rPr>
          <w:rStyle w:val="Heading2Char"/>
          <w:b/>
          <w:bCs/>
        </w:rPr>
      </w:pPr>
      <w:r>
        <w:rPr>
          <w:rStyle w:val="Heading2Char"/>
          <w:b/>
          <w:bCs/>
        </w:rPr>
        <w:t>Opening Kurzweil 3000 Online</w:t>
      </w:r>
    </w:p>
    <w:p w:rsidR="00BB51F6" w:rsidRDefault="00BB51F6" w:rsidP="00BB51F6">
      <w:pPr>
        <w:rPr>
          <w:lang w:eastAsia="x-none" w:bidi="ar-SA"/>
        </w:rPr>
      </w:pPr>
      <w:r>
        <w:rPr>
          <w:lang w:eastAsia="x-none" w:bidi="ar-SA"/>
        </w:rPr>
        <w:t>To access the features of Kurzweil 3000 Online complete the following steps:</w:t>
      </w:r>
    </w:p>
    <w:p w:rsidR="00BB51F6" w:rsidRDefault="00BB51F6" w:rsidP="00BB51F6">
      <w:pPr>
        <w:pStyle w:val="ListParagraph"/>
        <w:numPr>
          <w:ilvl w:val="0"/>
          <w:numId w:val="5"/>
        </w:numPr>
        <w:rPr>
          <w:lang w:eastAsia="x-none" w:bidi="ar-SA"/>
        </w:rPr>
      </w:pPr>
      <w:r>
        <w:rPr>
          <w:lang w:eastAsia="x-none" w:bidi="ar-SA"/>
        </w:rPr>
        <w:t xml:space="preserve">Go to </w:t>
      </w:r>
      <w:hyperlink r:id="rId10" w:history="1">
        <w:r>
          <w:rPr>
            <w:rStyle w:val="Hyperlink"/>
            <w:lang w:eastAsia="x-none" w:bidi="ar-SA"/>
          </w:rPr>
          <w:t xml:space="preserve"> the website for the Kurzweil 3000 Online login (https://www.kurzweil3000.com/KLogin.php)</w:t>
        </w:r>
      </w:hyperlink>
    </w:p>
    <w:p w:rsidR="00B15A9F" w:rsidRDefault="00BB51F6" w:rsidP="00BB51F6">
      <w:pPr>
        <w:pStyle w:val="ListParagraph"/>
        <w:numPr>
          <w:ilvl w:val="0"/>
          <w:numId w:val="5"/>
        </w:numPr>
        <w:rPr>
          <w:lang w:eastAsia="x-none" w:bidi="ar-SA"/>
        </w:rPr>
      </w:pPr>
      <w:r>
        <w:rPr>
          <w:lang w:eastAsia="x-none" w:bidi="ar-SA"/>
        </w:rPr>
        <w:t>Login to site with</w:t>
      </w:r>
      <w:r w:rsidR="00B37975">
        <w:rPr>
          <w:lang w:eastAsia="x-none" w:bidi="ar-SA"/>
        </w:rPr>
        <w:t xml:space="preserve"> your</w:t>
      </w:r>
      <w:r>
        <w:rPr>
          <w:lang w:eastAsia="x-none" w:bidi="ar-SA"/>
        </w:rPr>
        <w:t xml:space="preserve"> </w:t>
      </w:r>
      <w:r w:rsidRPr="00BB51F6">
        <w:rPr>
          <w:b/>
          <w:lang w:eastAsia="x-none" w:bidi="ar-SA"/>
        </w:rPr>
        <w:t>username</w:t>
      </w:r>
      <w:r>
        <w:rPr>
          <w:lang w:eastAsia="x-none" w:bidi="ar-SA"/>
        </w:rPr>
        <w:t xml:space="preserve"> and </w:t>
      </w:r>
      <w:r w:rsidRPr="00BB51F6">
        <w:rPr>
          <w:b/>
          <w:lang w:eastAsia="x-none" w:bidi="ar-SA"/>
        </w:rPr>
        <w:t>password</w:t>
      </w:r>
      <w:r>
        <w:rPr>
          <w:lang w:eastAsia="x-none" w:bidi="ar-SA"/>
        </w:rPr>
        <w:t xml:space="preserve">. </w:t>
      </w:r>
    </w:p>
    <w:p w:rsidR="00C62D3C" w:rsidRDefault="00C62D3C" w:rsidP="00C62D3C">
      <w:pPr>
        <w:jc w:val="center"/>
        <w:rPr>
          <w:lang w:eastAsia="x-none" w:bidi="ar-SA"/>
        </w:rPr>
      </w:pPr>
      <w:r>
        <w:rPr>
          <w:noProof/>
          <w:lang w:bidi="ar-SA"/>
        </w:rPr>
        <w:drawing>
          <wp:inline distT="0" distB="0" distL="0" distR="0" wp14:anchorId="1DCE4FEC" wp14:editId="0EDCC350">
            <wp:extent cx="5036498" cy="2428875"/>
            <wp:effectExtent l="0" t="0" r="0" b="0"/>
            <wp:docPr id="2" name="Picture 2" descr="login screen of Kurzweil 3000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205" r="26628" b="24935"/>
                    <a:stretch/>
                  </pic:blipFill>
                  <pic:spPr bwMode="auto">
                    <a:xfrm>
                      <a:off x="0" y="0"/>
                      <a:ext cx="5068860" cy="2444482"/>
                    </a:xfrm>
                    <a:prstGeom prst="rect">
                      <a:avLst/>
                    </a:prstGeom>
                    <a:ln>
                      <a:noFill/>
                    </a:ln>
                    <a:extLst>
                      <a:ext uri="{53640926-AAD7-44D8-BBD7-CCE9431645EC}">
                        <a14:shadowObscured xmlns:a14="http://schemas.microsoft.com/office/drawing/2010/main"/>
                      </a:ext>
                    </a:extLst>
                  </pic:spPr>
                </pic:pic>
              </a:graphicData>
            </a:graphic>
          </wp:inline>
        </w:drawing>
      </w:r>
    </w:p>
    <w:p w:rsidR="00FF3ED9" w:rsidRPr="00FF3ED9" w:rsidRDefault="00FF3ED9" w:rsidP="004845E3">
      <w:pPr>
        <w:pStyle w:val="Heading2"/>
      </w:pPr>
      <w:r>
        <w:t>How it is organized</w:t>
      </w:r>
    </w:p>
    <w:p w:rsidR="00FF3ED9" w:rsidRDefault="00FF3ED9" w:rsidP="00FF3ED9">
      <w:pPr>
        <w:pStyle w:val="Heading3"/>
      </w:pPr>
      <w:r>
        <w:t xml:space="preserve">Universal Library </w:t>
      </w:r>
    </w:p>
    <w:p w:rsidR="00FF3ED9" w:rsidRDefault="00FF3ED9" w:rsidP="00FF3ED9">
      <w:r>
        <w:t xml:space="preserve">Once logged into Kurzweil 3000, users will be taken to the </w:t>
      </w:r>
      <w:r w:rsidRPr="00085920">
        <w:rPr>
          <w:b/>
        </w:rPr>
        <w:t>Universal Library</w:t>
      </w:r>
      <w:r>
        <w:t>. On this page, users can uplo</w:t>
      </w:r>
      <w:r w:rsidR="00085920">
        <w:t>ad</w:t>
      </w:r>
      <w:r>
        <w:t xml:space="preserve"> and open documents. </w:t>
      </w:r>
    </w:p>
    <w:p w:rsidR="00184804" w:rsidRDefault="00184804" w:rsidP="00184804">
      <w:pPr>
        <w:jc w:val="center"/>
      </w:pPr>
      <w:r>
        <w:rPr>
          <w:noProof/>
          <w:lang w:bidi="ar-SA"/>
        </w:rPr>
        <w:drawing>
          <wp:inline distT="0" distB="0" distL="0" distR="0" wp14:anchorId="4D79092D" wp14:editId="3761E488">
            <wp:extent cx="6463578" cy="2152650"/>
            <wp:effectExtent l="0" t="0" r="0" b="0"/>
            <wp:docPr id="3" name="Picture 3" descr="Universal library page of Kurzweil 3000 On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1719" b="25306"/>
                    <a:stretch/>
                  </pic:blipFill>
                  <pic:spPr bwMode="auto">
                    <a:xfrm>
                      <a:off x="0" y="0"/>
                      <a:ext cx="6547987" cy="2180762"/>
                    </a:xfrm>
                    <a:prstGeom prst="rect">
                      <a:avLst/>
                    </a:prstGeom>
                    <a:ln>
                      <a:noFill/>
                    </a:ln>
                    <a:extLst>
                      <a:ext uri="{53640926-AAD7-44D8-BBD7-CCE9431645EC}">
                        <a14:shadowObscured xmlns:a14="http://schemas.microsoft.com/office/drawing/2010/main"/>
                      </a:ext>
                    </a:extLst>
                  </pic:spPr>
                </pic:pic>
              </a:graphicData>
            </a:graphic>
          </wp:inline>
        </w:drawing>
      </w:r>
    </w:p>
    <w:p w:rsidR="00F51784" w:rsidRDefault="00F51784" w:rsidP="00F51784">
      <w:pPr>
        <w:pStyle w:val="Heading4"/>
      </w:pPr>
      <w:r>
        <w:t xml:space="preserve">Upload and Open Documents </w:t>
      </w:r>
      <w:r w:rsidR="0047431B">
        <w:t>to then Access Reading Features</w:t>
      </w:r>
    </w:p>
    <w:p w:rsidR="00F51784" w:rsidRPr="00F51784" w:rsidRDefault="00F51784" w:rsidP="00F51784">
      <w:r>
        <w:t>To upload new documents</w:t>
      </w:r>
      <w:r w:rsidR="0047431B">
        <w:t xml:space="preserve"> to then access reading features</w:t>
      </w:r>
      <w:r>
        <w:t xml:space="preserve">: </w:t>
      </w:r>
    </w:p>
    <w:p w:rsidR="006A67CC" w:rsidRDefault="00F51784" w:rsidP="006A67CC">
      <w:pPr>
        <w:pStyle w:val="ListParagraph"/>
        <w:numPr>
          <w:ilvl w:val="0"/>
          <w:numId w:val="14"/>
        </w:numPr>
      </w:pPr>
      <w:r>
        <w:t xml:space="preserve">To upload documents utilize the </w:t>
      </w:r>
      <w:r w:rsidR="00085920">
        <w:rPr>
          <w:b/>
        </w:rPr>
        <w:t>Universal L</w:t>
      </w:r>
      <w:r w:rsidRPr="00F51784">
        <w:rPr>
          <w:b/>
        </w:rPr>
        <w:t>ibrary</w:t>
      </w:r>
      <w:r>
        <w:t xml:space="preserve"> </w:t>
      </w:r>
    </w:p>
    <w:p w:rsidR="00F51784" w:rsidRDefault="00F51784" w:rsidP="006A67CC">
      <w:pPr>
        <w:pStyle w:val="ListParagraph"/>
        <w:numPr>
          <w:ilvl w:val="0"/>
          <w:numId w:val="14"/>
        </w:numPr>
      </w:pPr>
      <w:r>
        <w:lastRenderedPageBreak/>
        <w:t xml:space="preserve">Select to either </w:t>
      </w:r>
      <w:r w:rsidR="00441B19">
        <w:rPr>
          <w:b/>
        </w:rPr>
        <w:t>upload/</w:t>
      </w:r>
      <w:r w:rsidRPr="006A67CC">
        <w:rPr>
          <w:b/>
        </w:rPr>
        <w:t>open a file from your Computer, Google Drive</w:t>
      </w:r>
      <w:r>
        <w:t xml:space="preserve">, or </w:t>
      </w:r>
      <w:proofErr w:type="spellStart"/>
      <w:r w:rsidRPr="006A67CC">
        <w:rPr>
          <w:b/>
        </w:rPr>
        <w:t>Bookshare</w:t>
      </w:r>
      <w:proofErr w:type="spellEnd"/>
      <w:r>
        <w:t xml:space="preserve">. </w:t>
      </w:r>
      <w:r w:rsidR="00887A95">
        <w:rPr>
          <w:noProof/>
          <w:lang w:bidi="ar-SA"/>
        </w:rPr>
        <w:drawing>
          <wp:inline distT="0" distB="0" distL="0" distR="0" wp14:anchorId="28B06C31" wp14:editId="133350A5">
            <wp:extent cx="4470313" cy="1628775"/>
            <wp:effectExtent l="0" t="0" r="6985" b="0"/>
            <wp:docPr id="4" name="Picture 4" descr="The univeral library of Kurzweil 3000 Online with a red box around the options to select a document from your computer, google drive, bookshar, or upload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13" cstate="print">
                      <a:extLst>
                        <a:ext uri="{28A0092B-C50C-407E-A947-70E740481C1C}">
                          <a14:useLocalDpi xmlns:a14="http://schemas.microsoft.com/office/drawing/2010/main" val="0"/>
                        </a:ext>
                      </a:extLst>
                    </a:blip>
                    <a:srcRect l="65769" t="11871" b="64546"/>
                    <a:stretch/>
                  </pic:blipFill>
                  <pic:spPr bwMode="auto">
                    <a:xfrm>
                      <a:off x="0" y="0"/>
                      <a:ext cx="4552477" cy="1658712"/>
                    </a:xfrm>
                    <a:prstGeom prst="rect">
                      <a:avLst/>
                    </a:prstGeom>
                    <a:ln>
                      <a:noFill/>
                    </a:ln>
                    <a:extLst>
                      <a:ext uri="{53640926-AAD7-44D8-BBD7-CCE9431645EC}">
                        <a14:shadowObscured xmlns:a14="http://schemas.microsoft.com/office/drawing/2010/main"/>
                      </a:ext>
                    </a:extLst>
                  </pic:spPr>
                </pic:pic>
              </a:graphicData>
            </a:graphic>
          </wp:inline>
        </w:drawing>
      </w:r>
    </w:p>
    <w:p w:rsidR="00085920" w:rsidRDefault="00085920" w:rsidP="00F51784">
      <w:pPr>
        <w:pStyle w:val="ListParagraph"/>
        <w:numPr>
          <w:ilvl w:val="0"/>
          <w:numId w:val="14"/>
        </w:numPr>
      </w:pPr>
      <w:r>
        <w:t>New documents uploaded will be converted to KESI files</w:t>
      </w:r>
    </w:p>
    <w:p w:rsidR="00F51784" w:rsidRDefault="00F51784" w:rsidP="00F51784">
      <w:r>
        <w:t>To open documents</w:t>
      </w:r>
      <w:r w:rsidR="00B37975">
        <w:t xml:space="preserve"> previously opened in Kurzweil</w:t>
      </w:r>
      <w:r>
        <w:t xml:space="preserve">: </w:t>
      </w:r>
    </w:p>
    <w:p w:rsidR="00085920" w:rsidRDefault="00085920" w:rsidP="00085920">
      <w:pPr>
        <w:pStyle w:val="ListParagraph"/>
        <w:numPr>
          <w:ilvl w:val="0"/>
          <w:numId w:val="15"/>
        </w:numPr>
      </w:pPr>
      <w:r>
        <w:t xml:space="preserve">To open an existing </w:t>
      </w:r>
      <w:r w:rsidR="00B37975">
        <w:t xml:space="preserve">Kurzweil </w:t>
      </w:r>
      <w:r>
        <w:t xml:space="preserve">document, use the </w:t>
      </w:r>
      <w:r w:rsidRPr="00085920">
        <w:rPr>
          <w:b/>
        </w:rPr>
        <w:t>Universal Library</w:t>
      </w:r>
      <w:r w:rsidR="00B37975">
        <w:rPr>
          <w:b/>
        </w:rPr>
        <w:t>.</w:t>
      </w:r>
      <w:r>
        <w:t xml:space="preserve"> </w:t>
      </w:r>
    </w:p>
    <w:p w:rsidR="00887A95" w:rsidRDefault="00085920" w:rsidP="0047431B">
      <w:pPr>
        <w:pStyle w:val="ListParagraph"/>
        <w:numPr>
          <w:ilvl w:val="0"/>
          <w:numId w:val="15"/>
        </w:numPr>
      </w:pPr>
      <w:r w:rsidRPr="00887A95">
        <w:t xml:space="preserve">Navigate to </w:t>
      </w:r>
      <w:proofErr w:type="gramStart"/>
      <w:r w:rsidRPr="00887A95">
        <w:t>saved</w:t>
      </w:r>
      <w:proofErr w:type="gramEnd"/>
      <w:r w:rsidRPr="00887A95">
        <w:t xml:space="preserve"> documents (</w:t>
      </w:r>
      <w:r w:rsidRPr="00887A95">
        <w:rPr>
          <w:b/>
        </w:rPr>
        <w:t>private, public, or recently opened local files</w:t>
      </w:r>
      <w:r w:rsidRPr="00887A95">
        <w:t>)</w:t>
      </w:r>
      <w:r w:rsidR="00B37975">
        <w:t xml:space="preserve"> under your username on the left side of the window (see picture below).</w:t>
      </w:r>
    </w:p>
    <w:p w:rsidR="0047431B" w:rsidRPr="00887A95" w:rsidRDefault="0047431B" w:rsidP="0047431B">
      <w:r>
        <w:rPr>
          <w:noProof/>
          <w:lang w:bidi="ar-SA"/>
        </w:rPr>
        <w:drawing>
          <wp:inline distT="0" distB="0" distL="0" distR="0" wp14:anchorId="3A22A530" wp14:editId="5E27FFDF">
            <wp:extent cx="5943600" cy="1854200"/>
            <wp:effectExtent l="0" t="0" r="0" b="0"/>
            <wp:docPr id="38" name="Picture 38" descr="Universal Library with a red box around were to select saved documents (private, publix, or recently opened local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1854200"/>
                    </a:xfrm>
                    <a:prstGeom prst="rect">
                      <a:avLst/>
                    </a:prstGeom>
                  </pic:spPr>
                </pic:pic>
              </a:graphicData>
            </a:graphic>
          </wp:inline>
        </w:drawing>
      </w:r>
    </w:p>
    <w:p w:rsidR="00085920" w:rsidRPr="00F51784" w:rsidRDefault="00085920" w:rsidP="00085920">
      <w:pPr>
        <w:pStyle w:val="ListParagraph"/>
        <w:numPr>
          <w:ilvl w:val="0"/>
          <w:numId w:val="15"/>
        </w:numPr>
      </w:pPr>
      <w:r>
        <w:t xml:space="preserve">Click on desired document. </w:t>
      </w:r>
    </w:p>
    <w:p w:rsidR="006A67CC" w:rsidRDefault="006A67CC">
      <w:pPr>
        <w:pStyle w:val="Heading4"/>
      </w:pPr>
      <w:r>
        <w:t>Access Writing Features</w:t>
      </w:r>
    </w:p>
    <w:p w:rsidR="006A67CC" w:rsidRDefault="006A67CC" w:rsidP="006A67CC">
      <w:r>
        <w:t>To access Kurzweil 3000 Online Writing Features:</w:t>
      </w:r>
    </w:p>
    <w:p w:rsidR="00B91045" w:rsidRDefault="006A67CC" w:rsidP="006A67CC">
      <w:pPr>
        <w:pStyle w:val="ListParagraph"/>
        <w:numPr>
          <w:ilvl w:val="0"/>
          <w:numId w:val="26"/>
        </w:numPr>
      </w:pPr>
      <w:r>
        <w:t xml:space="preserve">In the </w:t>
      </w:r>
      <w:r w:rsidRPr="006A67CC">
        <w:rPr>
          <w:b/>
        </w:rPr>
        <w:t>Universal Library</w:t>
      </w:r>
      <w:r>
        <w:t xml:space="preserve"> page</w:t>
      </w:r>
      <w:r w:rsidR="00B37975">
        <w:t xml:space="preserve">, click your </w:t>
      </w:r>
      <w:r w:rsidR="00B37975" w:rsidRPr="00B37975">
        <w:rPr>
          <w:b/>
        </w:rPr>
        <w:t xml:space="preserve">name </w:t>
      </w:r>
      <w:r w:rsidR="00B37975">
        <w:t>on the left side of the window, then</w:t>
      </w:r>
      <w:r>
        <w:t xml:space="preserve"> </w:t>
      </w:r>
      <w:r w:rsidR="00B37975">
        <w:t>select the location where you want to keep the document you will create (</w:t>
      </w:r>
      <w:r w:rsidR="00B37975" w:rsidRPr="00B37975">
        <w:rPr>
          <w:b/>
        </w:rPr>
        <w:t>private, public, or recently opened local files</w:t>
      </w:r>
      <w:r w:rsidR="00B37975">
        <w:t>).</w:t>
      </w:r>
    </w:p>
    <w:p w:rsidR="006A67CC" w:rsidRDefault="00274E6E" w:rsidP="006A67CC">
      <w:pPr>
        <w:pStyle w:val="ListParagraph"/>
        <w:numPr>
          <w:ilvl w:val="0"/>
          <w:numId w:val="26"/>
        </w:numPr>
      </w:pPr>
      <w:r>
        <w:t>Locate</w:t>
      </w:r>
      <w:r w:rsidR="00B91045">
        <w:t xml:space="preserve"> </w:t>
      </w:r>
      <w:r w:rsidR="006A67CC">
        <w:t xml:space="preserve">the </w:t>
      </w:r>
      <w:r w:rsidR="006A67CC" w:rsidRPr="006A67CC">
        <w:rPr>
          <w:b/>
        </w:rPr>
        <w:t>write</w:t>
      </w:r>
      <w:r w:rsidR="006A67CC">
        <w:t xml:space="preserve"> tab</w:t>
      </w:r>
    </w:p>
    <w:p w:rsidR="006A67CC" w:rsidRDefault="006A67CC" w:rsidP="006A67CC">
      <w:pPr>
        <w:pStyle w:val="ListParagraph"/>
      </w:pPr>
      <w:r>
        <w:t xml:space="preserve"> </w:t>
      </w:r>
      <w:r>
        <w:rPr>
          <w:noProof/>
          <w:lang w:bidi="ar-SA"/>
        </w:rPr>
        <w:drawing>
          <wp:inline distT="0" distB="0" distL="0" distR="0">
            <wp:extent cx="5467322" cy="1143000"/>
            <wp:effectExtent l="0" t="0" r="635" b="0"/>
            <wp:docPr id="29" name="Picture 29" descr="write tab with a red box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rotWithShape="1">
                    <a:blip r:embed="rId15">
                      <a:extLst>
                        <a:ext uri="{28A0092B-C50C-407E-A947-70E740481C1C}">
                          <a14:useLocalDpi xmlns:a14="http://schemas.microsoft.com/office/drawing/2010/main" val="0"/>
                        </a:ext>
                      </a:extLst>
                    </a:blip>
                    <a:srcRect l="56570" t="6362" b="53665"/>
                    <a:stretch/>
                  </pic:blipFill>
                  <pic:spPr bwMode="auto">
                    <a:xfrm>
                      <a:off x="0" y="0"/>
                      <a:ext cx="5586368" cy="1167888"/>
                    </a:xfrm>
                    <a:prstGeom prst="rect">
                      <a:avLst/>
                    </a:prstGeom>
                    <a:ln>
                      <a:noFill/>
                    </a:ln>
                    <a:extLst>
                      <a:ext uri="{53640926-AAD7-44D8-BBD7-CCE9431645EC}">
                        <a14:shadowObscured xmlns:a14="http://schemas.microsoft.com/office/drawing/2010/main"/>
                      </a:ext>
                    </a:extLst>
                  </pic:spPr>
                </pic:pic>
              </a:graphicData>
            </a:graphic>
          </wp:inline>
        </w:drawing>
      </w:r>
    </w:p>
    <w:p w:rsidR="006A67CC" w:rsidRDefault="006A67CC" w:rsidP="006A67CC">
      <w:pPr>
        <w:pStyle w:val="ListParagraph"/>
      </w:pPr>
    </w:p>
    <w:p w:rsidR="006A67CC" w:rsidRDefault="006A67CC" w:rsidP="006A67CC">
      <w:pPr>
        <w:pStyle w:val="ListParagraph"/>
        <w:numPr>
          <w:ilvl w:val="0"/>
          <w:numId w:val="26"/>
        </w:numPr>
      </w:pPr>
      <w:r>
        <w:lastRenderedPageBreak/>
        <w:t xml:space="preserve">Select between </w:t>
      </w:r>
      <w:r w:rsidRPr="006A67CC">
        <w:rPr>
          <w:b/>
        </w:rPr>
        <w:t>New Brainstorm, New Outline, New Draft, And New Column Notes File</w:t>
      </w:r>
      <w:r>
        <w:t xml:space="preserve">. </w:t>
      </w:r>
    </w:p>
    <w:p w:rsidR="006A67CC" w:rsidRDefault="006A67CC" w:rsidP="006A67CC">
      <w:pPr>
        <w:pStyle w:val="ListParagraph"/>
        <w:jc w:val="center"/>
      </w:pPr>
      <w:r>
        <w:rPr>
          <w:noProof/>
          <w:lang w:bidi="ar-SA"/>
        </w:rPr>
        <w:drawing>
          <wp:inline distT="0" distB="0" distL="0" distR="0">
            <wp:extent cx="2295845" cy="2152950"/>
            <wp:effectExtent l="0" t="0" r="9525" b="0"/>
            <wp:docPr id="33" name="Picture 33" descr="write tab expanded to show options for new brainstorm, new outline, new draft, new comlum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6">
                      <a:extLst>
                        <a:ext uri="{28A0092B-C50C-407E-A947-70E740481C1C}">
                          <a14:useLocalDpi xmlns:a14="http://schemas.microsoft.com/office/drawing/2010/main" val="0"/>
                        </a:ext>
                      </a:extLst>
                    </a:blip>
                    <a:stretch>
                      <a:fillRect/>
                    </a:stretch>
                  </pic:blipFill>
                  <pic:spPr>
                    <a:xfrm>
                      <a:off x="0" y="0"/>
                      <a:ext cx="2295845" cy="2152950"/>
                    </a:xfrm>
                    <a:prstGeom prst="rect">
                      <a:avLst/>
                    </a:prstGeom>
                  </pic:spPr>
                </pic:pic>
              </a:graphicData>
            </a:graphic>
          </wp:inline>
        </w:drawing>
      </w:r>
    </w:p>
    <w:p w:rsidR="006A67CC" w:rsidRPr="006A67CC" w:rsidRDefault="006A67CC" w:rsidP="006A67CC">
      <w:pPr>
        <w:pStyle w:val="ListParagraph"/>
      </w:pPr>
    </w:p>
    <w:p w:rsidR="006A67CC" w:rsidRDefault="006A67CC" w:rsidP="006A67CC">
      <w:pPr>
        <w:pStyle w:val="Heading2"/>
      </w:pPr>
      <w:r>
        <w:t xml:space="preserve">Reading Features </w:t>
      </w:r>
    </w:p>
    <w:p w:rsidR="00E107F5" w:rsidRDefault="00E107F5" w:rsidP="006A67CC">
      <w:pPr>
        <w:pStyle w:val="Heading3"/>
      </w:pPr>
      <w:r>
        <w:t>M</w:t>
      </w:r>
      <w:r w:rsidR="000D0B8E">
        <w:t>ain Toolb</w:t>
      </w:r>
      <w:r>
        <w:t xml:space="preserve">ar </w:t>
      </w:r>
    </w:p>
    <w:p w:rsidR="00E107F5" w:rsidRDefault="00E107F5" w:rsidP="00E107F5">
      <w:r>
        <w:t xml:space="preserve">The Main Tool Bar of Kurzweil 3000 Online appears </w:t>
      </w:r>
      <w:r w:rsidR="000D0B8E">
        <w:t xml:space="preserve">at the top </w:t>
      </w:r>
      <w:r>
        <w:t xml:space="preserve">when a document is opened. </w:t>
      </w:r>
    </w:p>
    <w:p w:rsidR="00470EF3" w:rsidRDefault="00515AF0" w:rsidP="00515AF0">
      <w:pPr>
        <w:jc w:val="center"/>
      </w:pPr>
      <w:r>
        <w:rPr>
          <w:noProof/>
          <w:lang w:bidi="ar-SA"/>
        </w:rPr>
        <w:drawing>
          <wp:inline distT="0" distB="0" distL="0" distR="0">
            <wp:extent cx="4638675" cy="2034034"/>
            <wp:effectExtent l="0" t="0" r="0" b="4445"/>
            <wp:docPr id="81" name="Picture 81" descr="Opened document page with a red box around the main tool bar which is at the top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rotWithShape="1">
                    <a:blip r:embed="rId17">
                      <a:extLst>
                        <a:ext uri="{28A0092B-C50C-407E-A947-70E740481C1C}">
                          <a14:useLocalDpi xmlns:a14="http://schemas.microsoft.com/office/drawing/2010/main" val="0"/>
                        </a:ext>
                      </a:extLst>
                    </a:blip>
                    <a:srcRect b="33350"/>
                    <a:stretch/>
                  </pic:blipFill>
                  <pic:spPr bwMode="auto">
                    <a:xfrm>
                      <a:off x="0" y="0"/>
                      <a:ext cx="4666127" cy="2046072"/>
                    </a:xfrm>
                    <a:prstGeom prst="rect">
                      <a:avLst/>
                    </a:prstGeom>
                    <a:ln>
                      <a:noFill/>
                    </a:ln>
                    <a:extLst>
                      <a:ext uri="{53640926-AAD7-44D8-BBD7-CCE9431645EC}">
                        <a14:shadowObscured xmlns:a14="http://schemas.microsoft.com/office/drawing/2010/main"/>
                      </a:ext>
                    </a:extLst>
                  </pic:spPr>
                </pic:pic>
              </a:graphicData>
            </a:graphic>
          </wp:inline>
        </w:drawing>
      </w:r>
    </w:p>
    <w:p w:rsidR="00E107F5" w:rsidRDefault="00E107F5" w:rsidP="00E107F5">
      <w:r>
        <w:t>The Main</w:t>
      </w:r>
      <w:r w:rsidR="000D0B8E">
        <w:t xml:space="preserve"> Toolb</w:t>
      </w:r>
      <w:r>
        <w:t>ar includes the options to:</w:t>
      </w:r>
    </w:p>
    <w:p w:rsidR="00E107F5" w:rsidRDefault="00EF5F15" w:rsidP="00E107F5">
      <w:pPr>
        <w:pStyle w:val="ListParagraph"/>
        <w:numPr>
          <w:ilvl w:val="0"/>
          <w:numId w:val="16"/>
        </w:numPr>
      </w:pPr>
      <w:r>
        <w:t xml:space="preserve">Open </w:t>
      </w:r>
      <w:r w:rsidRPr="00EF5F15">
        <w:rPr>
          <w:b/>
        </w:rPr>
        <w:t>new documents</w:t>
      </w:r>
      <w:r>
        <w:t xml:space="preserve"> </w:t>
      </w:r>
    </w:p>
    <w:p w:rsidR="000F0997" w:rsidRDefault="000F0997" w:rsidP="000F0997">
      <w:pPr>
        <w:pStyle w:val="ListParagraph"/>
      </w:pPr>
      <w:r>
        <w:rPr>
          <w:noProof/>
          <w:lang w:bidi="ar-SA"/>
        </w:rPr>
        <w:drawing>
          <wp:inline distT="0" distB="0" distL="0" distR="0">
            <wp:extent cx="2809875" cy="1523704"/>
            <wp:effectExtent l="0" t="0" r="0" b="635"/>
            <wp:docPr id="8" name="Picture 8" descr="Main tool bar with 2 red boxes. The first red box is around the files icon and the second box is around recent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rotWithShape="1">
                    <a:blip r:embed="rId18" cstate="print">
                      <a:extLst>
                        <a:ext uri="{28A0092B-C50C-407E-A947-70E740481C1C}">
                          <a14:useLocalDpi xmlns:a14="http://schemas.microsoft.com/office/drawing/2010/main" val="0"/>
                        </a:ext>
                      </a:extLst>
                    </a:blip>
                    <a:srcRect r="77214" b="39576"/>
                    <a:stretch/>
                  </pic:blipFill>
                  <pic:spPr bwMode="auto">
                    <a:xfrm>
                      <a:off x="0" y="0"/>
                      <a:ext cx="2961825" cy="1606101"/>
                    </a:xfrm>
                    <a:prstGeom prst="rect">
                      <a:avLst/>
                    </a:prstGeom>
                    <a:ln>
                      <a:noFill/>
                    </a:ln>
                    <a:extLst>
                      <a:ext uri="{53640926-AAD7-44D8-BBD7-CCE9431645EC}">
                        <a14:shadowObscured xmlns:a14="http://schemas.microsoft.com/office/drawing/2010/main"/>
                      </a:ext>
                    </a:extLst>
                  </pic:spPr>
                </pic:pic>
              </a:graphicData>
            </a:graphic>
          </wp:inline>
        </w:drawing>
      </w:r>
    </w:p>
    <w:p w:rsidR="000F0997" w:rsidRDefault="000F0997" w:rsidP="000F0997">
      <w:pPr>
        <w:pStyle w:val="ListParagraph"/>
      </w:pPr>
    </w:p>
    <w:p w:rsidR="00EF5F15" w:rsidRPr="003C0412" w:rsidRDefault="00EF5F15" w:rsidP="00E107F5">
      <w:pPr>
        <w:pStyle w:val="ListParagraph"/>
        <w:numPr>
          <w:ilvl w:val="0"/>
          <w:numId w:val="16"/>
        </w:numPr>
      </w:pPr>
      <w:r w:rsidRPr="003C0412">
        <w:t xml:space="preserve">Go back to </w:t>
      </w:r>
      <w:r w:rsidRPr="003C0412">
        <w:rPr>
          <w:b/>
        </w:rPr>
        <w:t>Universal Library, My Account,</w:t>
      </w:r>
      <w:r w:rsidRPr="003C0412">
        <w:t xml:space="preserve"> and </w:t>
      </w:r>
      <w:r w:rsidRPr="003C0412">
        <w:rPr>
          <w:b/>
        </w:rPr>
        <w:t>Help</w:t>
      </w:r>
      <w:r w:rsidRPr="003C0412">
        <w:t xml:space="preserve"> </w:t>
      </w:r>
    </w:p>
    <w:p w:rsidR="000F0997" w:rsidRDefault="000F0997" w:rsidP="000F0997">
      <w:pPr>
        <w:pStyle w:val="ListParagraph"/>
        <w:rPr>
          <w:highlight w:val="yellow"/>
        </w:rPr>
      </w:pPr>
      <w:r>
        <w:rPr>
          <w:noProof/>
          <w:lang w:bidi="ar-SA"/>
        </w:rPr>
        <w:lastRenderedPageBreak/>
        <w:drawing>
          <wp:inline distT="0" distB="0" distL="0" distR="0">
            <wp:extent cx="1905000" cy="2138349"/>
            <wp:effectExtent l="0" t="0" r="0" b="0"/>
            <wp:docPr id="9" name="Picture 9" descr="Main tool bar with 2 red boxes. The first red box is around the files icon and the second box is around Universal library, my accound, an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rotWithShape="1">
                    <a:blip r:embed="rId19" cstate="print">
                      <a:extLst>
                        <a:ext uri="{28A0092B-C50C-407E-A947-70E740481C1C}">
                          <a14:useLocalDpi xmlns:a14="http://schemas.microsoft.com/office/drawing/2010/main" val="0"/>
                        </a:ext>
                      </a:extLst>
                    </a:blip>
                    <a:srcRect r="79889"/>
                    <a:stretch/>
                  </pic:blipFill>
                  <pic:spPr bwMode="auto">
                    <a:xfrm>
                      <a:off x="0" y="0"/>
                      <a:ext cx="2002442" cy="2247727"/>
                    </a:xfrm>
                    <a:prstGeom prst="rect">
                      <a:avLst/>
                    </a:prstGeom>
                    <a:ln>
                      <a:noFill/>
                    </a:ln>
                    <a:extLst>
                      <a:ext uri="{53640926-AAD7-44D8-BBD7-CCE9431645EC}">
                        <a14:shadowObscured xmlns:a14="http://schemas.microsoft.com/office/drawing/2010/main"/>
                      </a:ext>
                    </a:extLst>
                  </pic:spPr>
                </pic:pic>
              </a:graphicData>
            </a:graphic>
          </wp:inline>
        </w:drawing>
      </w:r>
    </w:p>
    <w:p w:rsidR="000F0997" w:rsidRPr="003C0412" w:rsidRDefault="000F0997" w:rsidP="000F0997">
      <w:pPr>
        <w:pStyle w:val="ListParagraph"/>
      </w:pPr>
    </w:p>
    <w:p w:rsidR="00EF5F15" w:rsidRPr="003C0412" w:rsidRDefault="00EF5F15" w:rsidP="00E107F5">
      <w:pPr>
        <w:pStyle w:val="ListParagraph"/>
        <w:numPr>
          <w:ilvl w:val="0"/>
          <w:numId w:val="16"/>
        </w:numPr>
      </w:pPr>
      <w:r w:rsidRPr="003C0412">
        <w:rPr>
          <w:b/>
        </w:rPr>
        <w:t>Save</w:t>
      </w:r>
      <w:r w:rsidRPr="003C0412">
        <w:t xml:space="preserve"> highlights and notes in the document </w:t>
      </w:r>
    </w:p>
    <w:p w:rsidR="000F0997" w:rsidRDefault="000F0997" w:rsidP="00184804">
      <w:pPr>
        <w:pStyle w:val="ListParagraph"/>
        <w:rPr>
          <w:highlight w:val="yellow"/>
        </w:rPr>
      </w:pPr>
      <w:r>
        <w:rPr>
          <w:noProof/>
          <w:lang w:bidi="ar-SA"/>
        </w:rPr>
        <w:drawing>
          <wp:inline distT="0" distB="0" distL="0" distR="0">
            <wp:extent cx="2080479" cy="405517"/>
            <wp:effectExtent l="0" t="0" r="0" b="0"/>
            <wp:docPr id="10" name="Picture 10" descr="Main toolbar with a red box around the sa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rotWithShape="1">
                    <a:blip r:embed="rId20" cstate="print">
                      <a:extLst>
                        <a:ext uri="{28A0092B-C50C-407E-A947-70E740481C1C}">
                          <a14:useLocalDpi xmlns:a14="http://schemas.microsoft.com/office/drawing/2010/main" val="0"/>
                        </a:ext>
                      </a:extLst>
                    </a:blip>
                    <a:srcRect t="1" r="83565" b="4947"/>
                    <a:stretch/>
                  </pic:blipFill>
                  <pic:spPr bwMode="auto">
                    <a:xfrm>
                      <a:off x="0" y="0"/>
                      <a:ext cx="2966468" cy="578210"/>
                    </a:xfrm>
                    <a:prstGeom prst="rect">
                      <a:avLst/>
                    </a:prstGeom>
                    <a:ln>
                      <a:noFill/>
                    </a:ln>
                    <a:extLst>
                      <a:ext uri="{53640926-AAD7-44D8-BBD7-CCE9431645EC}">
                        <a14:shadowObscured xmlns:a14="http://schemas.microsoft.com/office/drawing/2010/main"/>
                      </a:ext>
                    </a:extLst>
                  </pic:spPr>
                </pic:pic>
              </a:graphicData>
            </a:graphic>
          </wp:inline>
        </w:drawing>
      </w:r>
    </w:p>
    <w:p w:rsidR="00184804" w:rsidRPr="00184804" w:rsidRDefault="00184804" w:rsidP="00184804">
      <w:pPr>
        <w:pStyle w:val="ListParagraph"/>
        <w:rPr>
          <w:highlight w:val="yellow"/>
        </w:rPr>
      </w:pPr>
    </w:p>
    <w:p w:rsidR="00DB5E5D" w:rsidRPr="003C0412" w:rsidRDefault="00DB5E5D" w:rsidP="00DB5E5D">
      <w:pPr>
        <w:pStyle w:val="ListParagraph"/>
        <w:numPr>
          <w:ilvl w:val="1"/>
          <w:numId w:val="16"/>
        </w:numPr>
      </w:pPr>
      <w:r w:rsidRPr="003C0412">
        <w:t xml:space="preserve">Be sure to save the document after highlights and notes are added or changed. </w:t>
      </w:r>
    </w:p>
    <w:p w:rsidR="00EF5F15" w:rsidRDefault="00EF5F15" w:rsidP="00E107F5">
      <w:pPr>
        <w:pStyle w:val="ListParagraph"/>
        <w:numPr>
          <w:ilvl w:val="0"/>
          <w:numId w:val="16"/>
        </w:numPr>
        <w:rPr>
          <w:b/>
        </w:rPr>
      </w:pPr>
      <w:r w:rsidRPr="00EF5F15">
        <w:rPr>
          <w:b/>
        </w:rPr>
        <w:t>Adjust audio options</w:t>
      </w:r>
    </w:p>
    <w:p w:rsidR="003C0412" w:rsidRDefault="003C0412" w:rsidP="003C0412">
      <w:pPr>
        <w:pStyle w:val="ListParagraph"/>
        <w:rPr>
          <w:b/>
        </w:rPr>
      </w:pPr>
      <w:r>
        <w:rPr>
          <w:b/>
          <w:noProof/>
          <w:lang w:bidi="ar-SA"/>
        </w:rPr>
        <w:drawing>
          <wp:inline distT="0" distB="0" distL="0" distR="0">
            <wp:extent cx="3076575" cy="2464214"/>
            <wp:effectExtent l="0" t="0" r="0" b="0"/>
            <wp:docPr id="15" name="Picture 15" descr="Main toolbar with a red box around the audo op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rotWithShape="1">
                    <a:blip r:embed="rId21" cstate="print">
                      <a:extLst>
                        <a:ext uri="{28A0092B-C50C-407E-A947-70E740481C1C}">
                          <a14:useLocalDpi xmlns:a14="http://schemas.microsoft.com/office/drawing/2010/main" val="0"/>
                        </a:ext>
                      </a:extLst>
                    </a:blip>
                    <a:srcRect r="61478"/>
                    <a:stretch/>
                  </pic:blipFill>
                  <pic:spPr bwMode="auto">
                    <a:xfrm>
                      <a:off x="0" y="0"/>
                      <a:ext cx="3151810" cy="2524474"/>
                    </a:xfrm>
                    <a:prstGeom prst="rect">
                      <a:avLst/>
                    </a:prstGeom>
                    <a:ln>
                      <a:noFill/>
                    </a:ln>
                    <a:extLst>
                      <a:ext uri="{53640926-AAD7-44D8-BBD7-CCE9431645EC}">
                        <a14:shadowObscured xmlns:a14="http://schemas.microsoft.com/office/drawing/2010/main"/>
                      </a:ext>
                    </a:extLst>
                  </pic:spPr>
                </pic:pic>
              </a:graphicData>
            </a:graphic>
          </wp:inline>
        </w:drawing>
      </w:r>
    </w:p>
    <w:p w:rsidR="003C0412" w:rsidRDefault="003C0412" w:rsidP="003C0412">
      <w:pPr>
        <w:pStyle w:val="ListParagraph"/>
        <w:rPr>
          <w:b/>
        </w:rPr>
      </w:pPr>
    </w:p>
    <w:p w:rsidR="00EF5F15" w:rsidRPr="00EF5F15" w:rsidRDefault="00EF5F15" w:rsidP="00EF5F15">
      <w:pPr>
        <w:pStyle w:val="ListParagraph"/>
        <w:numPr>
          <w:ilvl w:val="1"/>
          <w:numId w:val="16"/>
        </w:numPr>
        <w:rPr>
          <w:b/>
        </w:rPr>
      </w:pPr>
      <w:r>
        <w:t xml:space="preserve">Users can adjust the </w:t>
      </w:r>
      <w:r w:rsidRPr="00EF5F15">
        <w:rPr>
          <w:b/>
        </w:rPr>
        <w:t>voice, reading speed, reading unit, reading mode</w:t>
      </w:r>
      <w:r>
        <w:t xml:space="preserve">, and </w:t>
      </w:r>
      <w:r w:rsidRPr="00EF5F15">
        <w:rPr>
          <w:b/>
        </w:rPr>
        <w:t>speak as typing</w:t>
      </w:r>
    </w:p>
    <w:p w:rsidR="00EF5F15" w:rsidRDefault="00EF5F15" w:rsidP="00E107F5">
      <w:pPr>
        <w:pStyle w:val="ListParagraph"/>
        <w:numPr>
          <w:ilvl w:val="0"/>
          <w:numId w:val="16"/>
        </w:numPr>
        <w:rPr>
          <w:b/>
        </w:rPr>
      </w:pPr>
      <w:r w:rsidRPr="00EF5F15">
        <w:rPr>
          <w:b/>
        </w:rPr>
        <w:t>Adjust view options</w:t>
      </w:r>
    </w:p>
    <w:p w:rsidR="003C0412" w:rsidRPr="00184804" w:rsidRDefault="003C0412" w:rsidP="00184804">
      <w:pPr>
        <w:pStyle w:val="ListParagraph"/>
        <w:rPr>
          <w:b/>
        </w:rPr>
      </w:pPr>
      <w:r>
        <w:rPr>
          <w:b/>
          <w:noProof/>
          <w:lang w:bidi="ar-SA"/>
        </w:rPr>
        <w:lastRenderedPageBreak/>
        <w:drawing>
          <wp:inline distT="0" distB="0" distL="0" distR="0">
            <wp:extent cx="3636600" cy="2771775"/>
            <wp:effectExtent l="0" t="0" r="2540" b="0"/>
            <wp:docPr id="16" name="Picture 16" descr="Main toolbar with a red box around the view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rotWithShape="1">
                    <a:blip r:embed="rId22" cstate="print">
                      <a:extLst>
                        <a:ext uri="{28A0092B-C50C-407E-A947-70E740481C1C}">
                          <a14:useLocalDpi xmlns:a14="http://schemas.microsoft.com/office/drawing/2010/main" val="0"/>
                        </a:ext>
                      </a:extLst>
                    </a:blip>
                    <a:srcRect r="58271"/>
                    <a:stretch/>
                  </pic:blipFill>
                  <pic:spPr bwMode="auto">
                    <a:xfrm>
                      <a:off x="0" y="0"/>
                      <a:ext cx="3737505" cy="2848684"/>
                    </a:xfrm>
                    <a:prstGeom prst="rect">
                      <a:avLst/>
                    </a:prstGeom>
                    <a:ln>
                      <a:noFill/>
                    </a:ln>
                    <a:extLst>
                      <a:ext uri="{53640926-AAD7-44D8-BBD7-CCE9431645EC}">
                        <a14:shadowObscured xmlns:a14="http://schemas.microsoft.com/office/drawing/2010/main"/>
                      </a:ext>
                    </a:extLst>
                  </pic:spPr>
                </pic:pic>
              </a:graphicData>
            </a:graphic>
          </wp:inline>
        </w:drawing>
      </w:r>
    </w:p>
    <w:p w:rsidR="00EF5F15" w:rsidRPr="00EF5F15" w:rsidRDefault="00EF5F15" w:rsidP="00EF5F15">
      <w:pPr>
        <w:pStyle w:val="ListParagraph"/>
        <w:numPr>
          <w:ilvl w:val="1"/>
          <w:numId w:val="16"/>
        </w:numPr>
        <w:rPr>
          <w:b/>
        </w:rPr>
      </w:pPr>
      <w:r>
        <w:t xml:space="preserve">Users can use </w:t>
      </w:r>
      <w:r w:rsidRPr="00591D36">
        <w:rPr>
          <w:b/>
        </w:rPr>
        <w:t>thumbnail view, document zoom, page rotation,</w:t>
      </w:r>
      <w:r>
        <w:t xml:space="preserve"> </w:t>
      </w:r>
      <w:r w:rsidR="00591D36">
        <w:t xml:space="preserve">and </w:t>
      </w:r>
      <w:r>
        <w:t>change</w:t>
      </w:r>
      <w:r w:rsidR="00591D36">
        <w:t xml:space="preserve"> the </w:t>
      </w:r>
      <w:r w:rsidR="00591D36" w:rsidRPr="00591D36">
        <w:rPr>
          <w:b/>
        </w:rPr>
        <w:t>background color</w:t>
      </w:r>
      <w:r w:rsidR="00591D36">
        <w:t>.</w:t>
      </w:r>
    </w:p>
    <w:p w:rsidR="00EF5F15" w:rsidRPr="000F0997" w:rsidRDefault="00EF5F15" w:rsidP="00E107F5">
      <w:pPr>
        <w:pStyle w:val="ListParagraph"/>
        <w:numPr>
          <w:ilvl w:val="0"/>
          <w:numId w:val="16"/>
        </w:numPr>
      </w:pPr>
      <w:r>
        <w:t xml:space="preserve">Begin </w:t>
      </w:r>
      <w:r w:rsidRPr="00EF5F15">
        <w:rPr>
          <w:b/>
        </w:rPr>
        <w:t>reading features</w:t>
      </w:r>
      <w:r>
        <w:t xml:space="preserve"> and </w:t>
      </w:r>
      <w:r w:rsidRPr="00EF5F15">
        <w:rPr>
          <w:b/>
        </w:rPr>
        <w:t>go backward</w:t>
      </w:r>
      <w:r>
        <w:t xml:space="preserve"> or </w:t>
      </w:r>
      <w:r w:rsidRPr="00EF5F15">
        <w:rPr>
          <w:b/>
        </w:rPr>
        <w:t>forward one reading unit</w:t>
      </w:r>
    </w:p>
    <w:p w:rsidR="000F0997" w:rsidRDefault="000F0997" w:rsidP="00E320F0">
      <w:pPr>
        <w:pStyle w:val="ListParagraph"/>
      </w:pPr>
      <w:r>
        <w:rPr>
          <w:noProof/>
          <w:lang w:bidi="ar-SA"/>
        </w:rPr>
        <w:drawing>
          <wp:inline distT="0" distB="0" distL="0" distR="0">
            <wp:extent cx="1907254" cy="381663"/>
            <wp:effectExtent l="0" t="0" r="0" b="0"/>
            <wp:docPr id="11" name="Picture 11" descr="Main toolbar with a red box around the reading feature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23" cstate="print">
                      <a:extLst>
                        <a:ext uri="{28A0092B-C50C-407E-A947-70E740481C1C}">
                          <a14:useLocalDpi xmlns:a14="http://schemas.microsoft.com/office/drawing/2010/main" val="0"/>
                        </a:ext>
                      </a:extLst>
                    </a:blip>
                    <a:srcRect l="40732" t="-7903" r="39920" b="-6654"/>
                    <a:stretch/>
                  </pic:blipFill>
                  <pic:spPr bwMode="auto">
                    <a:xfrm>
                      <a:off x="0" y="0"/>
                      <a:ext cx="2017765" cy="403778"/>
                    </a:xfrm>
                    <a:prstGeom prst="rect">
                      <a:avLst/>
                    </a:prstGeom>
                    <a:ln>
                      <a:noFill/>
                    </a:ln>
                    <a:extLst>
                      <a:ext uri="{53640926-AAD7-44D8-BBD7-CCE9431645EC}">
                        <a14:shadowObscured xmlns:a14="http://schemas.microsoft.com/office/drawing/2010/main"/>
                      </a:ext>
                    </a:extLst>
                  </pic:spPr>
                </pic:pic>
              </a:graphicData>
            </a:graphic>
          </wp:inline>
        </w:drawing>
      </w:r>
    </w:p>
    <w:p w:rsidR="00EF5F15" w:rsidRPr="000F0997" w:rsidRDefault="00EF5F15" w:rsidP="00E107F5">
      <w:pPr>
        <w:pStyle w:val="ListParagraph"/>
        <w:numPr>
          <w:ilvl w:val="0"/>
          <w:numId w:val="16"/>
        </w:numPr>
      </w:pPr>
      <w:r>
        <w:t xml:space="preserve">Turn on or off </w:t>
      </w:r>
      <w:r w:rsidRPr="00EF5F15">
        <w:rPr>
          <w:b/>
        </w:rPr>
        <w:t>audible reading</w:t>
      </w:r>
    </w:p>
    <w:p w:rsidR="000F0997" w:rsidRDefault="000F0997" w:rsidP="00E320F0">
      <w:pPr>
        <w:pStyle w:val="ListParagraph"/>
      </w:pPr>
      <w:r>
        <w:rPr>
          <w:noProof/>
          <w:lang w:bidi="ar-SA"/>
        </w:rPr>
        <w:drawing>
          <wp:inline distT="0" distB="0" distL="0" distR="0">
            <wp:extent cx="1919832" cy="461176"/>
            <wp:effectExtent l="0" t="0" r="4445" b="0"/>
            <wp:docPr id="12" name="Picture 12" descr="Main toolbar with a red box around the audible read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24" cstate="print">
                      <a:extLst>
                        <a:ext uri="{28A0092B-C50C-407E-A947-70E740481C1C}">
                          <a14:useLocalDpi xmlns:a14="http://schemas.microsoft.com/office/drawing/2010/main" val="0"/>
                        </a:ext>
                      </a:extLst>
                    </a:blip>
                    <a:srcRect l="43211" t="-19750" r="39906" b="-1"/>
                    <a:stretch/>
                  </pic:blipFill>
                  <pic:spPr bwMode="auto">
                    <a:xfrm>
                      <a:off x="0" y="0"/>
                      <a:ext cx="1952860" cy="469110"/>
                    </a:xfrm>
                    <a:prstGeom prst="rect">
                      <a:avLst/>
                    </a:prstGeom>
                    <a:ln>
                      <a:noFill/>
                    </a:ln>
                    <a:extLst>
                      <a:ext uri="{53640926-AAD7-44D8-BBD7-CCE9431645EC}">
                        <a14:shadowObscured xmlns:a14="http://schemas.microsoft.com/office/drawing/2010/main"/>
                      </a:ext>
                    </a:extLst>
                  </pic:spPr>
                </pic:pic>
              </a:graphicData>
            </a:graphic>
          </wp:inline>
        </w:drawing>
      </w:r>
    </w:p>
    <w:p w:rsidR="00EF5F15" w:rsidRPr="000F0997" w:rsidRDefault="00EF5F15" w:rsidP="00EF5F15">
      <w:pPr>
        <w:pStyle w:val="ListParagraph"/>
        <w:numPr>
          <w:ilvl w:val="0"/>
          <w:numId w:val="16"/>
        </w:numPr>
      </w:pPr>
      <w:r>
        <w:t xml:space="preserve">Enable </w:t>
      </w:r>
      <w:r w:rsidRPr="00EF5F15">
        <w:rPr>
          <w:b/>
        </w:rPr>
        <w:t>speech to text</w:t>
      </w:r>
    </w:p>
    <w:p w:rsidR="000F0997" w:rsidRDefault="000F0997" w:rsidP="000F0997">
      <w:pPr>
        <w:pStyle w:val="ListParagraph"/>
      </w:pPr>
      <w:r>
        <w:rPr>
          <w:noProof/>
          <w:lang w:bidi="ar-SA"/>
        </w:rPr>
        <w:drawing>
          <wp:inline distT="0" distB="0" distL="0" distR="0">
            <wp:extent cx="1901304" cy="373712"/>
            <wp:effectExtent l="0" t="0" r="3810" b="7620"/>
            <wp:docPr id="13" name="Picture 13" descr="Main toolbar with a red box around the speech to tex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rotWithShape="1">
                    <a:blip r:embed="rId25" cstate="print">
                      <a:extLst>
                        <a:ext uri="{28A0092B-C50C-407E-A947-70E740481C1C}">
                          <a14:useLocalDpi xmlns:a14="http://schemas.microsoft.com/office/drawing/2010/main" val="0"/>
                        </a:ext>
                      </a:extLst>
                    </a:blip>
                    <a:srcRect l="42813" t="-7901" r="38595"/>
                    <a:stretch/>
                  </pic:blipFill>
                  <pic:spPr bwMode="auto">
                    <a:xfrm>
                      <a:off x="0" y="0"/>
                      <a:ext cx="1950265" cy="383336"/>
                    </a:xfrm>
                    <a:prstGeom prst="rect">
                      <a:avLst/>
                    </a:prstGeom>
                    <a:ln>
                      <a:noFill/>
                    </a:ln>
                    <a:extLst>
                      <a:ext uri="{53640926-AAD7-44D8-BBD7-CCE9431645EC}">
                        <a14:shadowObscured xmlns:a14="http://schemas.microsoft.com/office/drawing/2010/main"/>
                      </a:ext>
                    </a:extLst>
                  </pic:spPr>
                </pic:pic>
              </a:graphicData>
            </a:graphic>
          </wp:inline>
        </w:drawing>
      </w:r>
    </w:p>
    <w:p w:rsidR="000F0997" w:rsidRDefault="000F0997" w:rsidP="000F0997">
      <w:pPr>
        <w:pStyle w:val="ListParagraph"/>
      </w:pPr>
    </w:p>
    <w:p w:rsidR="00EF5F15" w:rsidRDefault="00EF5F15" w:rsidP="00EF5F15">
      <w:pPr>
        <w:pStyle w:val="ListParagraph"/>
        <w:numPr>
          <w:ilvl w:val="0"/>
          <w:numId w:val="16"/>
        </w:numPr>
      </w:pPr>
      <w:r>
        <w:t xml:space="preserve">Enable </w:t>
      </w:r>
      <w:r w:rsidRPr="00EF5F15">
        <w:rPr>
          <w:b/>
        </w:rPr>
        <w:t>Dark Mode</w:t>
      </w:r>
      <w:r>
        <w:t xml:space="preserve"> </w:t>
      </w:r>
    </w:p>
    <w:p w:rsidR="000F0997" w:rsidRDefault="000F0997" w:rsidP="000F0997">
      <w:pPr>
        <w:pStyle w:val="ListParagraph"/>
      </w:pPr>
      <w:r>
        <w:rPr>
          <w:noProof/>
          <w:lang w:bidi="ar-SA"/>
        </w:rPr>
        <w:drawing>
          <wp:inline distT="0" distB="0" distL="0" distR="0">
            <wp:extent cx="1754302" cy="445273"/>
            <wp:effectExtent l="0" t="0" r="0" b="0"/>
            <wp:docPr id="14" name="Picture 14" descr="Main toolbar with a red box around the dark m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rotWithShape="1">
                    <a:blip r:embed="rId26" cstate="print">
                      <a:extLst>
                        <a:ext uri="{28A0092B-C50C-407E-A947-70E740481C1C}">
                          <a14:useLocalDpi xmlns:a14="http://schemas.microsoft.com/office/drawing/2010/main" val="0"/>
                        </a:ext>
                      </a:extLst>
                    </a:blip>
                    <a:srcRect l="84548" t="-15800"/>
                    <a:stretch/>
                  </pic:blipFill>
                  <pic:spPr bwMode="auto">
                    <a:xfrm>
                      <a:off x="0" y="0"/>
                      <a:ext cx="1803605" cy="457787"/>
                    </a:xfrm>
                    <a:prstGeom prst="rect">
                      <a:avLst/>
                    </a:prstGeom>
                    <a:ln>
                      <a:noFill/>
                    </a:ln>
                    <a:extLst>
                      <a:ext uri="{53640926-AAD7-44D8-BBD7-CCE9431645EC}">
                        <a14:shadowObscured xmlns:a14="http://schemas.microsoft.com/office/drawing/2010/main"/>
                      </a:ext>
                    </a:extLst>
                  </pic:spPr>
                </pic:pic>
              </a:graphicData>
            </a:graphic>
          </wp:inline>
        </w:drawing>
      </w:r>
    </w:p>
    <w:p w:rsidR="000F0997" w:rsidRPr="00E107F5" w:rsidRDefault="000F0997" w:rsidP="000F0997">
      <w:pPr>
        <w:pStyle w:val="ListParagraph"/>
      </w:pPr>
    </w:p>
    <w:p w:rsidR="004E374D" w:rsidRDefault="004E374D" w:rsidP="006A67CC">
      <w:pPr>
        <w:pStyle w:val="Heading3"/>
      </w:pPr>
      <w:r>
        <w:t>Study Skills Toolbar</w:t>
      </w:r>
    </w:p>
    <w:p w:rsidR="004E374D" w:rsidRDefault="000D0B8E" w:rsidP="004E374D">
      <w:r>
        <w:t>The study skills toolbar of Kurzweil 3000 Online appears on the left when a document is opened.</w:t>
      </w:r>
    </w:p>
    <w:p w:rsidR="0092207C" w:rsidRDefault="0092207C" w:rsidP="001D655A">
      <w:pPr>
        <w:jc w:val="center"/>
      </w:pPr>
      <w:r>
        <w:rPr>
          <w:noProof/>
          <w:lang w:bidi="ar-SA"/>
        </w:rPr>
        <w:drawing>
          <wp:inline distT="0" distB="0" distL="0" distR="0">
            <wp:extent cx="4705350" cy="1680848"/>
            <wp:effectExtent l="0" t="0" r="0" b="0"/>
            <wp:docPr id="17" name="Picture 17" descr="The open document page with a red box around the study skill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rotWithShape="1">
                    <a:blip r:embed="rId27" cstate="print">
                      <a:extLst>
                        <a:ext uri="{28A0092B-C50C-407E-A947-70E740481C1C}">
                          <a14:useLocalDpi xmlns:a14="http://schemas.microsoft.com/office/drawing/2010/main" val="0"/>
                        </a:ext>
                      </a:extLst>
                    </a:blip>
                    <a:srcRect l="-1" t="2355" r="44437" b="46068"/>
                    <a:stretch/>
                  </pic:blipFill>
                  <pic:spPr bwMode="auto">
                    <a:xfrm>
                      <a:off x="0" y="0"/>
                      <a:ext cx="4817088" cy="1720763"/>
                    </a:xfrm>
                    <a:prstGeom prst="rect">
                      <a:avLst/>
                    </a:prstGeom>
                    <a:ln>
                      <a:noFill/>
                    </a:ln>
                    <a:extLst>
                      <a:ext uri="{53640926-AAD7-44D8-BBD7-CCE9431645EC}">
                        <a14:shadowObscured xmlns:a14="http://schemas.microsoft.com/office/drawing/2010/main"/>
                      </a:ext>
                    </a:extLst>
                  </pic:spPr>
                </pic:pic>
              </a:graphicData>
            </a:graphic>
          </wp:inline>
        </w:drawing>
      </w:r>
    </w:p>
    <w:p w:rsidR="000D0B8E" w:rsidRDefault="000D0B8E" w:rsidP="004E374D">
      <w:r>
        <w:lastRenderedPageBreak/>
        <w:t>The study skills toolbar includes the options to:</w:t>
      </w:r>
    </w:p>
    <w:p w:rsidR="000D0B8E" w:rsidRDefault="00C56D9F" w:rsidP="0092207C">
      <w:pPr>
        <w:pStyle w:val="ListParagraph"/>
        <w:numPr>
          <w:ilvl w:val="0"/>
          <w:numId w:val="18"/>
        </w:numPr>
      </w:pPr>
      <w:r w:rsidRPr="005C35C3">
        <w:rPr>
          <w:b/>
        </w:rPr>
        <w:t>Bookmark</w:t>
      </w:r>
      <w:r w:rsidR="005C35C3">
        <w:t xml:space="preserve"> specific pages </w:t>
      </w:r>
      <w:r w:rsidR="0092207C">
        <w:rPr>
          <w:noProof/>
          <w:lang w:bidi="ar-SA"/>
        </w:rPr>
        <w:drawing>
          <wp:inline distT="0" distB="0" distL="0" distR="0" wp14:anchorId="1FA7F045" wp14:editId="08B95BF7">
            <wp:extent cx="457200" cy="449705"/>
            <wp:effectExtent l="0" t="0" r="0" b="7620"/>
            <wp:docPr id="18" name="Picture 18" descr="boo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8">
                      <a:extLst>
                        <a:ext uri="{28A0092B-C50C-407E-A947-70E740481C1C}">
                          <a14:useLocalDpi xmlns:a14="http://schemas.microsoft.com/office/drawing/2010/main" val="0"/>
                        </a:ext>
                      </a:extLst>
                    </a:blip>
                    <a:stretch>
                      <a:fillRect/>
                    </a:stretch>
                  </pic:blipFill>
                  <pic:spPr>
                    <a:xfrm>
                      <a:off x="0" y="0"/>
                      <a:ext cx="462878" cy="455290"/>
                    </a:xfrm>
                    <a:prstGeom prst="rect">
                      <a:avLst/>
                    </a:prstGeom>
                  </pic:spPr>
                </pic:pic>
              </a:graphicData>
            </a:graphic>
          </wp:inline>
        </w:drawing>
      </w:r>
    </w:p>
    <w:p w:rsidR="00C56D9F" w:rsidRPr="005C35C3" w:rsidRDefault="00C56D9F" w:rsidP="00C56D9F">
      <w:pPr>
        <w:pStyle w:val="ListParagraph"/>
        <w:numPr>
          <w:ilvl w:val="0"/>
          <w:numId w:val="18"/>
        </w:numPr>
        <w:rPr>
          <w:b/>
        </w:rPr>
      </w:pPr>
      <w:r w:rsidRPr="005C35C3">
        <w:rPr>
          <w:b/>
        </w:rPr>
        <w:t>Highlight</w:t>
      </w:r>
    </w:p>
    <w:p w:rsidR="005C35C3" w:rsidRDefault="0092207C" w:rsidP="005C35C3">
      <w:pPr>
        <w:pStyle w:val="ListParagraph"/>
      </w:pPr>
      <w:r>
        <w:rPr>
          <w:noProof/>
          <w:lang w:bidi="ar-SA"/>
        </w:rPr>
        <w:drawing>
          <wp:inline distT="0" distB="0" distL="0" distR="0" wp14:anchorId="7F599B8C" wp14:editId="2BB158D3">
            <wp:extent cx="5943600" cy="391160"/>
            <wp:effectExtent l="0" t="0" r="0" b="8890"/>
            <wp:docPr id="19" name="Picture 19" descr="highlighter icon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391160"/>
                    </a:xfrm>
                    <a:prstGeom prst="rect">
                      <a:avLst/>
                    </a:prstGeom>
                  </pic:spPr>
                </pic:pic>
              </a:graphicData>
            </a:graphic>
          </wp:inline>
        </w:drawing>
      </w:r>
    </w:p>
    <w:p w:rsidR="0092207C" w:rsidRDefault="005C35C3" w:rsidP="0092207C">
      <w:pPr>
        <w:pStyle w:val="ListParagraph"/>
        <w:numPr>
          <w:ilvl w:val="1"/>
          <w:numId w:val="18"/>
        </w:numPr>
      </w:pPr>
      <w:r>
        <w:t xml:space="preserve">Users can choose from six </w:t>
      </w:r>
      <w:r w:rsidRPr="005C35C3">
        <w:rPr>
          <w:b/>
        </w:rPr>
        <w:t>highlighting colors, two circling colors</w:t>
      </w:r>
      <w:r>
        <w:t xml:space="preserve">, and a </w:t>
      </w:r>
      <w:r w:rsidRPr="005C35C3">
        <w:rPr>
          <w:b/>
        </w:rPr>
        <w:t>strike out</w:t>
      </w:r>
      <w:r>
        <w:t xml:space="preserve"> </w:t>
      </w:r>
    </w:p>
    <w:p w:rsidR="005C35C3" w:rsidRPr="0092207C" w:rsidRDefault="0092207C" w:rsidP="0092207C">
      <w:pPr>
        <w:pStyle w:val="ListParagraph"/>
        <w:numPr>
          <w:ilvl w:val="1"/>
          <w:numId w:val="18"/>
        </w:numPr>
      </w:pPr>
      <w:r>
        <w:t xml:space="preserve">Users </w:t>
      </w:r>
      <w:r w:rsidRPr="0092207C">
        <w:t xml:space="preserve">can </w:t>
      </w:r>
      <w:r w:rsidRPr="0092207C">
        <w:rPr>
          <w:b/>
        </w:rPr>
        <w:t>erase</w:t>
      </w:r>
      <w:r w:rsidRPr="0092207C">
        <w:t xml:space="preserve"> highlights, circles, or strike outs by selecting the eraser button</w:t>
      </w:r>
      <w:r>
        <w:t xml:space="preserve"> </w:t>
      </w:r>
      <w:r>
        <w:rPr>
          <w:noProof/>
          <w:lang w:bidi="ar-SA"/>
        </w:rPr>
        <w:drawing>
          <wp:inline distT="0" distB="0" distL="0" distR="0" wp14:anchorId="0769E5DD" wp14:editId="04A3F188">
            <wp:extent cx="590632" cy="523948"/>
            <wp:effectExtent l="0" t="0" r="0" b="9525"/>
            <wp:docPr id="20" name="Picture 20" descr="eraser icon in the highlight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0">
                      <a:extLst>
                        <a:ext uri="{28A0092B-C50C-407E-A947-70E740481C1C}">
                          <a14:useLocalDpi xmlns:a14="http://schemas.microsoft.com/office/drawing/2010/main" val="0"/>
                        </a:ext>
                      </a:extLst>
                    </a:blip>
                    <a:stretch>
                      <a:fillRect/>
                    </a:stretch>
                  </pic:blipFill>
                  <pic:spPr>
                    <a:xfrm>
                      <a:off x="0" y="0"/>
                      <a:ext cx="590632" cy="523948"/>
                    </a:xfrm>
                    <a:prstGeom prst="rect">
                      <a:avLst/>
                    </a:prstGeom>
                  </pic:spPr>
                </pic:pic>
              </a:graphicData>
            </a:graphic>
          </wp:inline>
        </w:drawing>
      </w:r>
    </w:p>
    <w:p w:rsidR="005C35C3" w:rsidRDefault="005C35C3" w:rsidP="005C35C3">
      <w:pPr>
        <w:pStyle w:val="ListParagraph"/>
        <w:numPr>
          <w:ilvl w:val="1"/>
          <w:numId w:val="18"/>
        </w:numPr>
      </w:pPr>
      <w:r>
        <w:t xml:space="preserve">Users can </w:t>
      </w:r>
      <w:r w:rsidRPr="005C35C3">
        <w:rPr>
          <w:b/>
        </w:rPr>
        <w:t>extract highlights, notes</w:t>
      </w:r>
      <w:r>
        <w:t xml:space="preserve">, and </w:t>
      </w:r>
      <w:r w:rsidRPr="005C35C3">
        <w:rPr>
          <w:b/>
        </w:rPr>
        <w:t>bookmarks</w:t>
      </w:r>
      <w:r>
        <w:t xml:space="preserve"> from the document into a study guide </w:t>
      </w:r>
      <w:r w:rsidR="00673810">
        <w:rPr>
          <w:noProof/>
          <w:lang w:bidi="ar-SA"/>
        </w:rPr>
        <w:drawing>
          <wp:inline distT="0" distB="0" distL="0" distR="0" wp14:anchorId="5F5355A4" wp14:editId="1B0953AA">
            <wp:extent cx="685896" cy="476316"/>
            <wp:effectExtent l="0" t="0" r="0" b="0"/>
            <wp:docPr id="21" name="Picture 21" descr="extraction icon in the highlighter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31">
                      <a:extLst>
                        <a:ext uri="{28A0092B-C50C-407E-A947-70E740481C1C}">
                          <a14:useLocalDpi xmlns:a14="http://schemas.microsoft.com/office/drawing/2010/main" val="0"/>
                        </a:ext>
                      </a:extLst>
                    </a:blip>
                    <a:stretch>
                      <a:fillRect/>
                    </a:stretch>
                  </pic:blipFill>
                  <pic:spPr>
                    <a:xfrm>
                      <a:off x="0" y="0"/>
                      <a:ext cx="685896" cy="476316"/>
                    </a:xfrm>
                    <a:prstGeom prst="rect">
                      <a:avLst/>
                    </a:prstGeom>
                  </pic:spPr>
                </pic:pic>
              </a:graphicData>
            </a:graphic>
          </wp:inline>
        </w:drawing>
      </w:r>
    </w:p>
    <w:p w:rsidR="005C35C3" w:rsidRPr="00673810" w:rsidRDefault="00C56D9F" w:rsidP="00673810">
      <w:pPr>
        <w:pStyle w:val="ListParagraph"/>
        <w:numPr>
          <w:ilvl w:val="0"/>
          <w:numId w:val="18"/>
        </w:numPr>
      </w:pPr>
      <w:r>
        <w:t xml:space="preserve">Insert </w:t>
      </w:r>
      <w:r w:rsidRPr="005C35C3">
        <w:rPr>
          <w:b/>
        </w:rPr>
        <w:t>notes</w:t>
      </w:r>
    </w:p>
    <w:p w:rsidR="00673810" w:rsidRDefault="00673810" w:rsidP="00C53C95">
      <w:pPr>
        <w:pStyle w:val="ListParagraph"/>
        <w:jc w:val="center"/>
      </w:pPr>
      <w:r>
        <w:rPr>
          <w:noProof/>
          <w:lang w:bidi="ar-SA"/>
        </w:rPr>
        <w:drawing>
          <wp:inline distT="0" distB="0" distL="0" distR="0">
            <wp:extent cx="3420816" cy="2867025"/>
            <wp:effectExtent l="0" t="0" r="8255" b="0"/>
            <wp:docPr id="22" name="Picture 22" descr="Noes icon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2">
                      <a:extLst>
                        <a:ext uri="{28A0092B-C50C-407E-A947-70E740481C1C}">
                          <a14:useLocalDpi xmlns:a14="http://schemas.microsoft.com/office/drawing/2010/main" val="0"/>
                        </a:ext>
                      </a:extLst>
                    </a:blip>
                    <a:stretch>
                      <a:fillRect/>
                    </a:stretch>
                  </pic:blipFill>
                  <pic:spPr>
                    <a:xfrm>
                      <a:off x="0" y="0"/>
                      <a:ext cx="3464643" cy="2903757"/>
                    </a:xfrm>
                    <a:prstGeom prst="rect">
                      <a:avLst/>
                    </a:prstGeom>
                  </pic:spPr>
                </pic:pic>
              </a:graphicData>
            </a:graphic>
          </wp:inline>
        </w:drawing>
      </w:r>
    </w:p>
    <w:p w:rsidR="00673810" w:rsidRPr="005C35C3" w:rsidRDefault="00673810" w:rsidP="00673810">
      <w:pPr>
        <w:pStyle w:val="ListParagraph"/>
      </w:pPr>
    </w:p>
    <w:p w:rsidR="005C35C3" w:rsidRPr="0041432E" w:rsidRDefault="005C35C3" w:rsidP="005C35C3">
      <w:pPr>
        <w:pStyle w:val="ListParagraph"/>
        <w:numPr>
          <w:ilvl w:val="1"/>
          <w:numId w:val="18"/>
        </w:numPr>
        <w:rPr>
          <w:b/>
        </w:rPr>
      </w:pPr>
      <w:r>
        <w:t xml:space="preserve">Users can insert a </w:t>
      </w:r>
      <w:r w:rsidRPr="0041432E">
        <w:rPr>
          <w:b/>
        </w:rPr>
        <w:t>sticky note, text note, or bubble note</w:t>
      </w:r>
    </w:p>
    <w:p w:rsidR="005C35C3" w:rsidRDefault="0041432E" w:rsidP="000223EC">
      <w:pPr>
        <w:pStyle w:val="ListParagraph"/>
        <w:numPr>
          <w:ilvl w:val="1"/>
          <w:numId w:val="18"/>
        </w:numPr>
      </w:pPr>
      <w:r>
        <w:t xml:space="preserve">Users can </w:t>
      </w:r>
      <w:r w:rsidRPr="0041432E">
        <w:rPr>
          <w:b/>
        </w:rPr>
        <w:t xml:space="preserve">delete </w:t>
      </w:r>
      <w:r>
        <w:t xml:space="preserve">notes by selecting the red X button </w:t>
      </w:r>
      <w:r w:rsidR="00673810">
        <w:rPr>
          <w:noProof/>
          <w:lang w:bidi="ar-SA"/>
        </w:rPr>
        <w:drawing>
          <wp:inline distT="0" distB="0" distL="0" distR="0" wp14:anchorId="1120B43D" wp14:editId="2EAF4813">
            <wp:extent cx="438211" cy="428685"/>
            <wp:effectExtent l="0" t="0" r="0" b="9525"/>
            <wp:docPr id="23" name="Picture 23" descr="delete note icon in the notes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3">
                      <a:extLst>
                        <a:ext uri="{28A0092B-C50C-407E-A947-70E740481C1C}">
                          <a14:useLocalDpi xmlns:a14="http://schemas.microsoft.com/office/drawing/2010/main" val="0"/>
                        </a:ext>
                      </a:extLst>
                    </a:blip>
                    <a:stretch>
                      <a:fillRect/>
                    </a:stretch>
                  </pic:blipFill>
                  <pic:spPr>
                    <a:xfrm>
                      <a:off x="0" y="0"/>
                      <a:ext cx="438211" cy="428685"/>
                    </a:xfrm>
                    <a:prstGeom prst="rect">
                      <a:avLst/>
                    </a:prstGeom>
                  </pic:spPr>
                </pic:pic>
              </a:graphicData>
            </a:graphic>
          </wp:inline>
        </w:drawing>
      </w:r>
    </w:p>
    <w:p w:rsidR="00673810" w:rsidRPr="00673810" w:rsidRDefault="00C56D9F" w:rsidP="00C56D9F">
      <w:pPr>
        <w:pStyle w:val="ListParagraph"/>
        <w:numPr>
          <w:ilvl w:val="0"/>
          <w:numId w:val="18"/>
        </w:numPr>
      </w:pPr>
      <w:r>
        <w:t xml:space="preserve">Access </w:t>
      </w:r>
      <w:r w:rsidRPr="005C35C3">
        <w:rPr>
          <w:b/>
        </w:rPr>
        <w:t>additional tools</w:t>
      </w:r>
    </w:p>
    <w:p w:rsidR="00C56D9F" w:rsidRPr="0041432E" w:rsidRDefault="00673810" w:rsidP="00C53C95">
      <w:pPr>
        <w:pStyle w:val="ListParagraph"/>
        <w:jc w:val="center"/>
      </w:pPr>
      <w:r>
        <w:rPr>
          <w:noProof/>
          <w:lang w:bidi="ar-SA"/>
        </w:rPr>
        <w:drawing>
          <wp:inline distT="0" distB="0" distL="0" distR="0" wp14:anchorId="72D47B1C" wp14:editId="5C83D289">
            <wp:extent cx="3620005" cy="562053"/>
            <wp:effectExtent l="0" t="0" r="0" b="9525"/>
            <wp:docPr id="24" name="Picture 24" descr="tools icon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4">
                      <a:extLst>
                        <a:ext uri="{28A0092B-C50C-407E-A947-70E740481C1C}">
                          <a14:useLocalDpi xmlns:a14="http://schemas.microsoft.com/office/drawing/2010/main" val="0"/>
                        </a:ext>
                      </a:extLst>
                    </a:blip>
                    <a:stretch>
                      <a:fillRect/>
                    </a:stretch>
                  </pic:blipFill>
                  <pic:spPr>
                    <a:xfrm>
                      <a:off x="0" y="0"/>
                      <a:ext cx="3620005" cy="562053"/>
                    </a:xfrm>
                    <a:prstGeom prst="rect">
                      <a:avLst/>
                    </a:prstGeom>
                  </pic:spPr>
                </pic:pic>
              </a:graphicData>
            </a:graphic>
          </wp:inline>
        </w:drawing>
      </w:r>
    </w:p>
    <w:p w:rsidR="0041432E" w:rsidRDefault="0041432E" w:rsidP="0041432E">
      <w:pPr>
        <w:pStyle w:val="ListParagraph"/>
        <w:numPr>
          <w:ilvl w:val="1"/>
          <w:numId w:val="18"/>
        </w:numPr>
      </w:pPr>
      <w:r>
        <w:t>Spell check</w:t>
      </w:r>
    </w:p>
    <w:p w:rsidR="0041432E" w:rsidRDefault="0041432E" w:rsidP="0041432E">
      <w:pPr>
        <w:pStyle w:val="ListParagraph"/>
        <w:numPr>
          <w:ilvl w:val="1"/>
          <w:numId w:val="18"/>
        </w:numPr>
      </w:pPr>
      <w:r>
        <w:t>Word prediction</w:t>
      </w:r>
    </w:p>
    <w:p w:rsidR="0041432E" w:rsidRDefault="0041432E" w:rsidP="0041432E">
      <w:pPr>
        <w:pStyle w:val="ListParagraph"/>
        <w:numPr>
          <w:ilvl w:val="1"/>
          <w:numId w:val="18"/>
        </w:numPr>
      </w:pPr>
      <w:r>
        <w:t>Open zone editor</w:t>
      </w:r>
    </w:p>
    <w:p w:rsidR="0041432E" w:rsidRDefault="0041432E" w:rsidP="0041432E">
      <w:pPr>
        <w:pStyle w:val="ListParagraph"/>
        <w:numPr>
          <w:ilvl w:val="1"/>
          <w:numId w:val="18"/>
        </w:numPr>
      </w:pPr>
      <w:r>
        <w:lastRenderedPageBreak/>
        <w:t>Open edit underlying text</w:t>
      </w:r>
    </w:p>
    <w:p w:rsidR="0041432E" w:rsidRDefault="0041432E" w:rsidP="0041432E">
      <w:pPr>
        <w:pStyle w:val="ListParagraph"/>
        <w:numPr>
          <w:ilvl w:val="1"/>
          <w:numId w:val="18"/>
        </w:numPr>
      </w:pPr>
      <w:r>
        <w:t xml:space="preserve">Tag text with a language </w:t>
      </w:r>
    </w:p>
    <w:p w:rsidR="000223EC" w:rsidRPr="000223EC" w:rsidRDefault="00C56D9F" w:rsidP="00C56D9F">
      <w:pPr>
        <w:pStyle w:val="ListParagraph"/>
        <w:numPr>
          <w:ilvl w:val="0"/>
          <w:numId w:val="18"/>
        </w:numPr>
      </w:pPr>
      <w:r>
        <w:t xml:space="preserve">Insert </w:t>
      </w:r>
      <w:r w:rsidRPr="005C35C3">
        <w:rPr>
          <w:b/>
        </w:rPr>
        <w:t>column notes</w:t>
      </w:r>
    </w:p>
    <w:p w:rsidR="00C56D9F" w:rsidRPr="0041432E" w:rsidRDefault="000223EC" w:rsidP="00C53C95">
      <w:pPr>
        <w:pStyle w:val="ListParagraph"/>
        <w:jc w:val="center"/>
      </w:pPr>
      <w:r>
        <w:rPr>
          <w:noProof/>
          <w:lang w:bidi="ar-SA"/>
        </w:rPr>
        <w:drawing>
          <wp:inline distT="0" distB="0" distL="0" distR="0" wp14:anchorId="6D2B5382" wp14:editId="322F8C7A">
            <wp:extent cx="3096057" cy="552527"/>
            <wp:effectExtent l="0" t="0" r="9525" b="0"/>
            <wp:docPr id="25" name="Picture 25" descr="column notes icon expan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5">
                      <a:extLst>
                        <a:ext uri="{28A0092B-C50C-407E-A947-70E740481C1C}">
                          <a14:useLocalDpi xmlns:a14="http://schemas.microsoft.com/office/drawing/2010/main" val="0"/>
                        </a:ext>
                      </a:extLst>
                    </a:blip>
                    <a:stretch>
                      <a:fillRect/>
                    </a:stretch>
                  </pic:blipFill>
                  <pic:spPr>
                    <a:xfrm>
                      <a:off x="0" y="0"/>
                      <a:ext cx="3096057" cy="552527"/>
                    </a:xfrm>
                    <a:prstGeom prst="rect">
                      <a:avLst/>
                    </a:prstGeom>
                  </pic:spPr>
                </pic:pic>
              </a:graphicData>
            </a:graphic>
          </wp:inline>
        </w:drawing>
      </w:r>
    </w:p>
    <w:p w:rsidR="0041432E" w:rsidRDefault="0041432E" w:rsidP="0041432E">
      <w:pPr>
        <w:pStyle w:val="ListParagraph"/>
        <w:numPr>
          <w:ilvl w:val="1"/>
          <w:numId w:val="18"/>
        </w:numPr>
      </w:pPr>
      <w:r>
        <w:t>Users can open a new column notes or existing column notes</w:t>
      </w:r>
    </w:p>
    <w:p w:rsidR="0041432E" w:rsidRDefault="0041432E" w:rsidP="0041432E">
      <w:pPr>
        <w:pStyle w:val="ListParagraph"/>
        <w:numPr>
          <w:ilvl w:val="1"/>
          <w:numId w:val="18"/>
        </w:numPr>
      </w:pPr>
      <w:r>
        <w:t>Users can extract highlights to column notes</w:t>
      </w:r>
    </w:p>
    <w:p w:rsidR="000D0B8E" w:rsidRPr="004E374D" w:rsidRDefault="0041432E" w:rsidP="004E374D">
      <w:pPr>
        <w:pStyle w:val="ListParagraph"/>
        <w:numPr>
          <w:ilvl w:val="1"/>
          <w:numId w:val="18"/>
        </w:numPr>
      </w:pPr>
      <w:r>
        <w:t>Users can extract highlights to a vocabulary study guide</w:t>
      </w:r>
    </w:p>
    <w:p w:rsidR="00184386" w:rsidRDefault="00DB5E5D" w:rsidP="006A67CC">
      <w:pPr>
        <w:pStyle w:val="Heading3"/>
      </w:pPr>
      <w:r>
        <w:t xml:space="preserve">Navigating a Document </w:t>
      </w:r>
    </w:p>
    <w:p w:rsidR="00DB5E5D" w:rsidRDefault="00DB5E5D" w:rsidP="00DB5E5D">
      <w:r>
        <w:rPr>
          <w:lang w:eastAsia="x-none" w:bidi="ar-SA"/>
        </w:rPr>
        <w:t xml:space="preserve">To navigate to the previous page or next page, click the large Left Arrow or Right Arrow </w:t>
      </w:r>
      <w:r>
        <w:t xml:space="preserve">button on either side of the page display. To go to a specific page, enter the page number in the </w:t>
      </w:r>
      <w:r>
        <w:rPr>
          <w:b/>
          <w:bCs/>
        </w:rPr>
        <w:t xml:space="preserve">Go to page </w:t>
      </w:r>
      <w:r>
        <w:t xml:space="preserve">box at the bottom of the window, and then click the </w:t>
      </w:r>
      <w:r>
        <w:rPr>
          <w:b/>
          <w:bCs/>
        </w:rPr>
        <w:t xml:space="preserve">Go </w:t>
      </w:r>
      <w:r>
        <w:t xml:space="preserve">button or press </w:t>
      </w:r>
      <w:r>
        <w:rPr>
          <w:b/>
          <w:bCs/>
        </w:rPr>
        <w:t>Enter</w:t>
      </w:r>
      <w:r>
        <w:t>.</w:t>
      </w:r>
    </w:p>
    <w:p w:rsidR="00184804" w:rsidRDefault="00184804" w:rsidP="00DB5E5D">
      <w:r>
        <w:rPr>
          <w:noProof/>
          <w:lang w:bidi="ar-SA"/>
        </w:rPr>
        <w:drawing>
          <wp:inline distT="0" distB="0" distL="0" distR="0" wp14:anchorId="72051F11" wp14:editId="4985C6C3">
            <wp:extent cx="5943600" cy="2849245"/>
            <wp:effectExtent l="0" t="0" r="0" b="8255"/>
            <wp:docPr id="26" name="Picture 26" descr="opend document page with three red boxes. The first red box is on the left around a left facing arrow. The second box is on the right around a right facing arrow. The last box is in the bottom left corner around the page navig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849245"/>
                    </a:xfrm>
                    <a:prstGeom prst="rect">
                      <a:avLst/>
                    </a:prstGeom>
                  </pic:spPr>
                </pic:pic>
              </a:graphicData>
            </a:graphic>
          </wp:inline>
        </w:drawing>
      </w:r>
    </w:p>
    <w:p w:rsidR="00565AAC" w:rsidRDefault="00565AAC" w:rsidP="00565AAC">
      <w:pPr>
        <w:pStyle w:val="Heading2"/>
      </w:pPr>
      <w:r>
        <w:t>Writing Features</w:t>
      </w:r>
    </w:p>
    <w:p w:rsidR="0086257B" w:rsidRDefault="0086257B" w:rsidP="0086257B">
      <w:r>
        <w:rPr>
          <w:lang w:eastAsia="x-none" w:bidi="ar-SA"/>
        </w:rPr>
        <w:t xml:space="preserve">When opening a writing feature (new brainstorm, outline, draft, or column note) users will be prompted to </w:t>
      </w:r>
      <w:r>
        <w:t xml:space="preserve">name the file using </w:t>
      </w:r>
      <w:r w:rsidRPr="001319EA">
        <w:rPr>
          <w:b/>
        </w:rPr>
        <w:t>only letters, numbers, and underscores.</w:t>
      </w:r>
    </w:p>
    <w:p w:rsidR="0086257B" w:rsidRDefault="0086257B" w:rsidP="0086257B">
      <w:pPr>
        <w:jc w:val="center"/>
      </w:pPr>
      <w:r>
        <w:rPr>
          <w:noProof/>
          <w:lang w:bidi="ar-SA"/>
        </w:rPr>
        <w:drawing>
          <wp:inline distT="0" distB="0" distL="0" distR="0" wp14:anchorId="269DEF39" wp14:editId="13EF147C">
            <wp:extent cx="3848721" cy="1666875"/>
            <wp:effectExtent l="0" t="0" r="0" b="0"/>
            <wp:docPr id="50" name="Picture 50" descr="Pop up to create name for Brainstorm. Create and cancel buttons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37">
                      <a:extLst>
                        <a:ext uri="{28A0092B-C50C-407E-A947-70E740481C1C}">
                          <a14:useLocalDpi xmlns:a14="http://schemas.microsoft.com/office/drawing/2010/main" val="0"/>
                        </a:ext>
                      </a:extLst>
                    </a:blip>
                    <a:stretch>
                      <a:fillRect/>
                    </a:stretch>
                  </pic:blipFill>
                  <pic:spPr>
                    <a:xfrm>
                      <a:off x="0" y="0"/>
                      <a:ext cx="3868191" cy="1675307"/>
                    </a:xfrm>
                    <a:prstGeom prst="rect">
                      <a:avLst/>
                    </a:prstGeom>
                  </pic:spPr>
                </pic:pic>
              </a:graphicData>
            </a:graphic>
          </wp:inline>
        </w:drawing>
      </w:r>
    </w:p>
    <w:p w:rsidR="00572CF9" w:rsidRDefault="001319EA" w:rsidP="001319EA">
      <w:pPr>
        <w:rPr>
          <w:lang w:eastAsia="x-none" w:bidi="ar-SA"/>
        </w:rPr>
      </w:pPr>
      <w:r>
        <w:rPr>
          <w:lang w:eastAsia="x-none" w:bidi="ar-SA"/>
        </w:rPr>
        <w:lastRenderedPageBreak/>
        <w:t>All the writing features will include</w:t>
      </w:r>
      <w:r w:rsidR="00572CF9">
        <w:rPr>
          <w:lang w:eastAsia="x-none" w:bidi="ar-SA"/>
        </w:rPr>
        <w:t>:</w:t>
      </w:r>
    </w:p>
    <w:p w:rsidR="001319EA" w:rsidRDefault="00572CF9" w:rsidP="00572CF9">
      <w:pPr>
        <w:pStyle w:val="ListParagraph"/>
        <w:numPr>
          <w:ilvl w:val="0"/>
          <w:numId w:val="28"/>
        </w:numPr>
        <w:rPr>
          <w:lang w:eastAsia="x-none" w:bidi="ar-SA"/>
        </w:rPr>
      </w:pPr>
      <w:r>
        <w:rPr>
          <w:lang w:eastAsia="x-none" w:bidi="ar-SA"/>
        </w:rPr>
        <w:t>A</w:t>
      </w:r>
      <w:r w:rsidR="001319EA">
        <w:rPr>
          <w:lang w:eastAsia="x-none" w:bidi="ar-SA"/>
        </w:rPr>
        <w:t xml:space="preserve"> main toolbar that is similar to the reading feature</w:t>
      </w:r>
      <w:r>
        <w:rPr>
          <w:lang w:eastAsia="x-none" w:bidi="ar-SA"/>
        </w:rPr>
        <w:t xml:space="preserve"> located at the top of the page</w:t>
      </w:r>
      <w:r w:rsidR="001319EA">
        <w:rPr>
          <w:lang w:eastAsia="x-none" w:bidi="ar-SA"/>
        </w:rPr>
        <w:t>.</w:t>
      </w:r>
    </w:p>
    <w:p w:rsidR="001319EA" w:rsidRDefault="001319EA" w:rsidP="001319EA">
      <w:pPr>
        <w:rPr>
          <w:lang w:eastAsia="x-none" w:bidi="ar-SA"/>
        </w:rPr>
      </w:pPr>
      <w:r>
        <w:rPr>
          <w:noProof/>
          <w:lang w:bidi="ar-SA"/>
        </w:rPr>
        <w:drawing>
          <wp:inline distT="0" distB="0" distL="0" distR="0">
            <wp:extent cx="6547247" cy="447675"/>
            <wp:effectExtent l="0" t="0" r="6350" b="0"/>
            <wp:docPr id="53" name="Picture 53" descr="main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8">
                      <a:extLst>
                        <a:ext uri="{28A0092B-C50C-407E-A947-70E740481C1C}">
                          <a14:useLocalDpi xmlns:a14="http://schemas.microsoft.com/office/drawing/2010/main" val="0"/>
                        </a:ext>
                      </a:extLst>
                    </a:blip>
                    <a:stretch>
                      <a:fillRect/>
                    </a:stretch>
                  </pic:blipFill>
                  <pic:spPr>
                    <a:xfrm>
                      <a:off x="0" y="0"/>
                      <a:ext cx="6554343" cy="448160"/>
                    </a:xfrm>
                    <a:prstGeom prst="rect">
                      <a:avLst/>
                    </a:prstGeom>
                  </pic:spPr>
                </pic:pic>
              </a:graphicData>
            </a:graphic>
          </wp:inline>
        </w:drawing>
      </w:r>
    </w:p>
    <w:p w:rsidR="00CE0DD2" w:rsidRDefault="00572CF9" w:rsidP="00CE0DD2">
      <w:pPr>
        <w:pStyle w:val="ListParagraph"/>
        <w:numPr>
          <w:ilvl w:val="0"/>
          <w:numId w:val="28"/>
        </w:numPr>
        <w:rPr>
          <w:lang w:eastAsia="x-none" w:bidi="ar-SA"/>
        </w:rPr>
      </w:pPr>
      <w:r>
        <w:rPr>
          <w:lang w:eastAsia="x-none" w:bidi="ar-SA"/>
        </w:rPr>
        <w:t xml:space="preserve">A writing toolbar, located under the main toolbar, that includes options to bold, italicize, underline, change alignment, change font, change font size, undo, and redo. </w:t>
      </w:r>
    </w:p>
    <w:p w:rsidR="00565AAC" w:rsidRPr="00565AAC" w:rsidRDefault="00572CF9" w:rsidP="00CE0DD2">
      <w:pPr>
        <w:rPr>
          <w:lang w:eastAsia="x-none" w:bidi="ar-SA"/>
        </w:rPr>
      </w:pPr>
      <w:r>
        <w:rPr>
          <w:noProof/>
          <w:lang w:bidi="ar-SA"/>
        </w:rPr>
        <w:drawing>
          <wp:inline distT="0" distB="0" distL="0" distR="0">
            <wp:extent cx="5943600" cy="509270"/>
            <wp:effectExtent l="0" t="0" r="0" b="5080"/>
            <wp:docPr id="54" name="Picture 54" descr="writing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39">
                      <a:extLst>
                        <a:ext uri="{28A0092B-C50C-407E-A947-70E740481C1C}">
                          <a14:useLocalDpi xmlns:a14="http://schemas.microsoft.com/office/drawing/2010/main" val="0"/>
                        </a:ext>
                      </a:extLst>
                    </a:blip>
                    <a:stretch>
                      <a:fillRect/>
                    </a:stretch>
                  </pic:blipFill>
                  <pic:spPr>
                    <a:xfrm>
                      <a:off x="0" y="0"/>
                      <a:ext cx="5943600" cy="509270"/>
                    </a:xfrm>
                    <a:prstGeom prst="rect">
                      <a:avLst/>
                    </a:prstGeom>
                  </pic:spPr>
                </pic:pic>
              </a:graphicData>
            </a:graphic>
          </wp:inline>
        </w:drawing>
      </w:r>
    </w:p>
    <w:p w:rsidR="00B91045" w:rsidRDefault="00B91045" w:rsidP="00B91045">
      <w:pPr>
        <w:pStyle w:val="Heading3"/>
      </w:pPr>
      <w:r>
        <w:t>New Brainstorm</w:t>
      </w:r>
    </w:p>
    <w:p w:rsidR="001319EA" w:rsidRDefault="001319EA" w:rsidP="001319EA">
      <w:r>
        <w:t>Once created, users will be t</w:t>
      </w:r>
      <w:r w:rsidR="00572CF9">
        <w:t>aken to the New Brainstorm page.</w:t>
      </w:r>
      <w:r w:rsidR="001F5F6F">
        <w:t xml:space="preserve"> On the brainstorm page, users will be able to create a visual map/diagram of what they are writing. </w:t>
      </w:r>
    </w:p>
    <w:p w:rsidR="00B91045" w:rsidRPr="00B91045" w:rsidRDefault="001F5F6F" w:rsidP="001F5F6F">
      <w:pPr>
        <w:jc w:val="center"/>
      </w:pPr>
      <w:r>
        <w:rPr>
          <w:noProof/>
          <w:lang w:bidi="ar-SA"/>
        </w:rPr>
        <w:drawing>
          <wp:inline distT="0" distB="0" distL="0" distR="0">
            <wp:extent cx="4325263" cy="3019425"/>
            <wp:effectExtent l="0" t="0" r="0" b="0"/>
            <wp:docPr id="74" name="Picture 74" descr="New Brainstorm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rotWithShape="1">
                    <a:blip r:embed="rId40">
                      <a:extLst>
                        <a:ext uri="{28A0092B-C50C-407E-A947-70E740481C1C}">
                          <a14:useLocalDpi xmlns:a14="http://schemas.microsoft.com/office/drawing/2010/main" val="0"/>
                        </a:ext>
                      </a:extLst>
                    </a:blip>
                    <a:srcRect t="15536"/>
                    <a:stretch/>
                  </pic:blipFill>
                  <pic:spPr bwMode="auto">
                    <a:xfrm>
                      <a:off x="0" y="0"/>
                      <a:ext cx="4387195" cy="3062659"/>
                    </a:xfrm>
                    <a:prstGeom prst="rect">
                      <a:avLst/>
                    </a:prstGeom>
                    <a:ln>
                      <a:noFill/>
                    </a:ln>
                    <a:extLst>
                      <a:ext uri="{53640926-AAD7-44D8-BBD7-CCE9431645EC}">
                        <a14:shadowObscured xmlns:a14="http://schemas.microsoft.com/office/drawing/2010/main"/>
                      </a:ext>
                    </a:extLst>
                  </pic:spPr>
                </pic:pic>
              </a:graphicData>
            </a:graphic>
          </wp:inline>
        </w:drawing>
      </w:r>
    </w:p>
    <w:p w:rsidR="001319EA" w:rsidRDefault="001319EA" w:rsidP="001319EA">
      <w:pPr>
        <w:pStyle w:val="Heading4"/>
      </w:pPr>
      <w:r>
        <w:t>Brainstorm Toolbar</w:t>
      </w:r>
    </w:p>
    <w:p w:rsidR="001319EA" w:rsidRDefault="001319EA" w:rsidP="001319EA">
      <w:r>
        <w:t xml:space="preserve">On the new brainstorm page, the </w:t>
      </w:r>
      <w:r w:rsidRPr="001319EA">
        <w:rPr>
          <w:b/>
        </w:rPr>
        <w:t>brainstorm toolbar</w:t>
      </w:r>
      <w:r>
        <w:t xml:space="preserve"> is located on the </w:t>
      </w:r>
      <w:r w:rsidRPr="001319EA">
        <w:rPr>
          <w:b/>
        </w:rPr>
        <w:t>right side of the page</w:t>
      </w:r>
      <w:r>
        <w:t xml:space="preserve">. </w:t>
      </w:r>
    </w:p>
    <w:p w:rsidR="001F5F6F" w:rsidRDefault="001F5F6F" w:rsidP="001319EA">
      <w:r>
        <w:rPr>
          <w:noProof/>
          <w:lang w:bidi="ar-SA"/>
        </w:rPr>
        <w:lastRenderedPageBreak/>
        <w:drawing>
          <wp:inline distT="0" distB="0" distL="0" distR="0" wp14:anchorId="004770B3" wp14:editId="4FBB23B2">
            <wp:extent cx="1028700" cy="5845082"/>
            <wp:effectExtent l="0" t="0" r="0" b="3810"/>
            <wp:docPr id="75" name="Picture 75" descr="Brainstorm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rotWithShape="1">
                    <a:blip r:embed="rId40">
                      <a:extLst>
                        <a:ext uri="{28A0092B-C50C-407E-A947-70E740481C1C}">
                          <a14:useLocalDpi xmlns:a14="http://schemas.microsoft.com/office/drawing/2010/main" val="0"/>
                        </a:ext>
                      </a:extLst>
                    </a:blip>
                    <a:srcRect l="87714" t="15536"/>
                    <a:stretch/>
                  </pic:blipFill>
                  <pic:spPr bwMode="auto">
                    <a:xfrm>
                      <a:off x="0" y="0"/>
                      <a:ext cx="1031524" cy="5861126"/>
                    </a:xfrm>
                    <a:prstGeom prst="rect">
                      <a:avLst/>
                    </a:prstGeom>
                    <a:ln>
                      <a:noFill/>
                    </a:ln>
                    <a:extLst>
                      <a:ext uri="{53640926-AAD7-44D8-BBD7-CCE9431645EC}">
                        <a14:shadowObscured xmlns:a14="http://schemas.microsoft.com/office/drawing/2010/main"/>
                      </a:ext>
                    </a:extLst>
                  </pic:spPr>
                </pic:pic>
              </a:graphicData>
            </a:graphic>
          </wp:inline>
        </w:drawing>
      </w:r>
    </w:p>
    <w:p w:rsidR="001319EA" w:rsidRDefault="001319EA" w:rsidP="001319EA">
      <w:r>
        <w:t>The Brains</w:t>
      </w:r>
      <w:r w:rsidR="00572CF9">
        <w:t>torm Toolbar includes the following tools</w:t>
      </w:r>
      <w:r>
        <w:t xml:space="preserve">: </w:t>
      </w:r>
    </w:p>
    <w:p w:rsidR="001319EA" w:rsidRPr="00572CF9" w:rsidRDefault="001319EA" w:rsidP="00572CF9">
      <w:pPr>
        <w:pStyle w:val="ListParagraph"/>
        <w:numPr>
          <w:ilvl w:val="0"/>
          <w:numId w:val="27"/>
        </w:numPr>
        <w:rPr>
          <w:b/>
        </w:rPr>
      </w:pPr>
      <w:r w:rsidRPr="00572CF9">
        <w:rPr>
          <w:b/>
        </w:rPr>
        <w:t>Quick Takes</w:t>
      </w:r>
      <w:r w:rsidR="00572CF9">
        <w:rPr>
          <w:b/>
        </w:rPr>
        <w:t xml:space="preserve"> </w:t>
      </w:r>
    </w:p>
    <w:p w:rsidR="001319EA" w:rsidRPr="00B37975" w:rsidRDefault="001319EA" w:rsidP="001319EA">
      <w:pPr>
        <w:pStyle w:val="ListParagraph"/>
        <w:numPr>
          <w:ilvl w:val="1"/>
          <w:numId w:val="27"/>
        </w:numPr>
      </w:pPr>
      <w:r>
        <w:t xml:space="preserve">This tool allows users to create a </w:t>
      </w:r>
      <w:r w:rsidRPr="00572CF9">
        <w:rPr>
          <w:b/>
        </w:rPr>
        <w:t>subtopic</w:t>
      </w:r>
    </w:p>
    <w:p w:rsidR="00B37975" w:rsidRDefault="008F4BC4" w:rsidP="001319EA">
      <w:pPr>
        <w:pStyle w:val="ListParagraph"/>
        <w:numPr>
          <w:ilvl w:val="1"/>
          <w:numId w:val="27"/>
        </w:numPr>
      </w:pPr>
      <w:r>
        <w:t>First clic</w:t>
      </w:r>
      <w:r w:rsidR="00B37975">
        <w:t>k on the topic you want to create a subtopic fro</w:t>
      </w:r>
      <w:r>
        <w:t>m</w:t>
      </w:r>
      <w:r w:rsidR="00B37975">
        <w:t>, then click the Quick Takes button to add your subtopic</w:t>
      </w:r>
    </w:p>
    <w:p w:rsidR="001319EA" w:rsidRDefault="00572CF9" w:rsidP="008A7D06">
      <w:pPr>
        <w:pStyle w:val="ListParagraph"/>
        <w:numPr>
          <w:ilvl w:val="0"/>
          <w:numId w:val="27"/>
        </w:numPr>
      </w:pPr>
      <w:r w:rsidRPr="00572CF9">
        <w:rPr>
          <w:b/>
        </w:rPr>
        <w:t>Link</w:t>
      </w:r>
      <w:r>
        <w:t xml:space="preserve"> tool </w:t>
      </w:r>
    </w:p>
    <w:p w:rsidR="00572CF9" w:rsidRPr="008F4BC4" w:rsidRDefault="00572CF9" w:rsidP="00572CF9">
      <w:pPr>
        <w:pStyle w:val="ListParagraph"/>
        <w:numPr>
          <w:ilvl w:val="1"/>
          <w:numId w:val="27"/>
        </w:numPr>
      </w:pPr>
      <w:r>
        <w:t xml:space="preserve">This tool allows users to create </w:t>
      </w:r>
      <w:r w:rsidRPr="00572CF9">
        <w:rPr>
          <w:b/>
        </w:rPr>
        <w:t xml:space="preserve">connections between topics </w:t>
      </w:r>
    </w:p>
    <w:p w:rsidR="008F4BC4" w:rsidRDefault="008F4BC4" w:rsidP="00572CF9">
      <w:pPr>
        <w:pStyle w:val="ListParagraph"/>
        <w:numPr>
          <w:ilvl w:val="1"/>
          <w:numId w:val="27"/>
        </w:numPr>
      </w:pPr>
      <w:r>
        <w:t xml:space="preserve">First click on the topic you would like to link from, then click to Link button to add a link to a different topic or subtopic </w:t>
      </w:r>
    </w:p>
    <w:p w:rsidR="00572CF9" w:rsidRDefault="00572CF9" w:rsidP="008A7D06">
      <w:pPr>
        <w:pStyle w:val="ListParagraph"/>
        <w:numPr>
          <w:ilvl w:val="0"/>
          <w:numId w:val="27"/>
        </w:numPr>
      </w:pPr>
      <w:r w:rsidRPr="00572CF9">
        <w:rPr>
          <w:b/>
        </w:rPr>
        <w:t>Arrange</w:t>
      </w:r>
      <w:r>
        <w:t xml:space="preserve"> tool </w:t>
      </w:r>
    </w:p>
    <w:p w:rsidR="00572CF9" w:rsidRDefault="00572CF9" w:rsidP="00572CF9">
      <w:pPr>
        <w:pStyle w:val="ListParagraph"/>
        <w:numPr>
          <w:ilvl w:val="1"/>
          <w:numId w:val="27"/>
        </w:numPr>
      </w:pPr>
      <w:r>
        <w:t xml:space="preserve">This tool allows users to </w:t>
      </w:r>
      <w:r w:rsidRPr="00572CF9">
        <w:rPr>
          <w:b/>
        </w:rPr>
        <w:t>organize</w:t>
      </w:r>
      <w:r>
        <w:t xml:space="preserve"> topics into hierarchical order</w:t>
      </w:r>
    </w:p>
    <w:p w:rsidR="00572CF9" w:rsidRDefault="00572CF9" w:rsidP="008A7D06">
      <w:pPr>
        <w:pStyle w:val="ListParagraph"/>
        <w:numPr>
          <w:ilvl w:val="0"/>
          <w:numId w:val="27"/>
        </w:numPr>
      </w:pPr>
      <w:r w:rsidRPr="00421115">
        <w:rPr>
          <w:b/>
        </w:rPr>
        <w:t>Note</w:t>
      </w:r>
      <w:r>
        <w:t xml:space="preserve"> tool </w:t>
      </w:r>
    </w:p>
    <w:p w:rsidR="00572CF9" w:rsidRPr="008F4BC4" w:rsidRDefault="00572CF9" w:rsidP="00572CF9">
      <w:pPr>
        <w:pStyle w:val="ListParagraph"/>
        <w:numPr>
          <w:ilvl w:val="1"/>
          <w:numId w:val="27"/>
        </w:numPr>
      </w:pPr>
      <w:r>
        <w:lastRenderedPageBreak/>
        <w:t xml:space="preserve">This tool allows users to create a </w:t>
      </w:r>
      <w:r w:rsidRPr="00421115">
        <w:rPr>
          <w:b/>
        </w:rPr>
        <w:t>side note</w:t>
      </w:r>
    </w:p>
    <w:p w:rsidR="008F4BC4" w:rsidRDefault="008F4BC4" w:rsidP="00572CF9">
      <w:pPr>
        <w:pStyle w:val="ListParagraph"/>
        <w:numPr>
          <w:ilvl w:val="1"/>
          <w:numId w:val="27"/>
        </w:numPr>
      </w:pPr>
      <w:r>
        <w:t>When the side note is created, click on the page icon that will appear on the top right corner of you topic to show or hide your side note</w:t>
      </w:r>
    </w:p>
    <w:p w:rsidR="00572CF9" w:rsidRPr="00853B0F" w:rsidRDefault="00572CF9" w:rsidP="008A7D06">
      <w:pPr>
        <w:pStyle w:val="ListParagraph"/>
        <w:numPr>
          <w:ilvl w:val="0"/>
          <w:numId w:val="27"/>
        </w:numPr>
      </w:pPr>
      <w:r>
        <w:t xml:space="preserve">Options to select different </w:t>
      </w:r>
      <w:r w:rsidRPr="00421115">
        <w:rPr>
          <w:b/>
        </w:rPr>
        <w:t>shapes</w:t>
      </w:r>
      <w:r>
        <w:t xml:space="preserve"> of brainstorm ideas </w:t>
      </w:r>
    </w:p>
    <w:p w:rsidR="00572CF9" w:rsidRDefault="00572CF9" w:rsidP="00572CF9">
      <w:pPr>
        <w:pStyle w:val="ListParagraph"/>
        <w:numPr>
          <w:ilvl w:val="1"/>
          <w:numId w:val="27"/>
        </w:numPr>
      </w:pPr>
      <w:r>
        <w:t xml:space="preserve">Shapes include </w:t>
      </w:r>
      <w:r w:rsidRPr="00421115">
        <w:rPr>
          <w:b/>
        </w:rPr>
        <w:t>Oval, Rectangle, Rounded Rectangle</w:t>
      </w:r>
      <w:r>
        <w:t xml:space="preserve">, and </w:t>
      </w:r>
      <w:r w:rsidRPr="00421115">
        <w:rPr>
          <w:b/>
        </w:rPr>
        <w:t>Diamond</w:t>
      </w:r>
    </w:p>
    <w:p w:rsidR="00572CF9" w:rsidRDefault="00572CF9" w:rsidP="008A7D06">
      <w:pPr>
        <w:pStyle w:val="ListParagraph"/>
        <w:numPr>
          <w:ilvl w:val="0"/>
          <w:numId w:val="27"/>
        </w:numPr>
      </w:pPr>
      <w:r w:rsidRPr="00421115">
        <w:rPr>
          <w:b/>
        </w:rPr>
        <w:t>Fill color</w:t>
      </w:r>
      <w:r>
        <w:t xml:space="preserve"> tool </w:t>
      </w:r>
    </w:p>
    <w:p w:rsidR="00572CF9" w:rsidRDefault="00572CF9" w:rsidP="00572CF9">
      <w:pPr>
        <w:pStyle w:val="ListParagraph"/>
        <w:numPr>
          <w:ilvl w:val="1"/>
          <w:numId w:val="27"/>
        </w:numPr>
      </w:pPr>
      <w:r>
        <w:t xml:space="preserve">This tool allows users to fill in their </w:t>
      </w:r>
      <w:r w:rsidRPr="00421115">
        <w:rPr>
          <w:b/>
        </w:rPr>
        <w:t>brain storm bubbles</w:t>
      </w:r>
      <w:r>
        <w:t xml:space="preserve"> with different colors</w:t>
      </w:r>
    </w:p>
    <w:p w:rsidR="008F4BC4" w:rsidRDefault="008F4BC4" w:rsidP="00572CF9">
      <w:pPr>
        <w:pStyle w:val="ListParagraph"/>
        <w:numPr>
          <w:ilvl w:val="1"/>
          <w:numId w:val="27"/>
        </w:numPr>
      </w:pPr>
      <w:r>
        <w:t>Select brain storm bubble, then click on fill color button and select a color</w:t>
      </w:r>
    </w:p>
    <w:p w:rsidR="00572CF9" w:rsidRDefault="00572CF9" w:rsidP="008A7D06">
      <w:pPr>
        <w:pStyle w:val="ListParagraph"/>
        <w:numPr>
          <w:ilvl w:val="0"/>
          <w:numId w:val="27"/>
        </w:numPr>
      </w:pPr>
      <w:r w:rsidRPr="00421115">
        <w:rPr>
          <w:b/>
        </w:rPr>
        <w:t>Background color</w:t>
      </w:r>
      <w:r>
        <w:t xml:space="preserve"> tool </w:t>
      </w:r>
    </w:p>
    <w:p w:rsidR="00572CF9" w:rsidRDefault="00572CF9" w:rsidP="00572CF9">
      <w:pPr>
        <w:pStyle w:val="ListParagraph"/>
        <w:numPr>
          <w:ilvl w:val="1"/>
          <w:numId w:val="27"/>
        </w:numPr>
      </w:pPr>
      <w:r>
        <w:t xml:space="preserve">This tool allows users to change the color of the </w:t>
      </w:r>
      <w:r w:rsidRPr="00421115">
        <w:rPr>
          <w:b/>
        </w:rPr>
        <w:t>brainstorm screen</w:t>
      </w:r>
    </w:p>
    <w:p w:rsidR="00572CF9" w:rsidRDefault="00572CF9" w:rsidP="008A7D06">
      <w:pPr>
        <w:pStyle w:val="ListParagraph"/>
        <w:numPr>
          <w:ilvl w:val="0"/>
          <w:numId w:val="27"/>
        </w:numPr>
      </w:pPr>
      <w:r w:rsidRPr="00421115">
        <w:rPr>
          <w:b/>
        </w:rPr>
        <w:t>Text color</w:t>
      </w:r>
      <w:r>
        <w:t xml:space="preserve"> tool </w:t>
      </w:r>
    </w:p>
    <w:p w:rsidR="00572CF9" w:rsidRDefault="00572CF9" w:rsidP="00572CF9">
      <w:pPr>
        <w:pStyle w:val="ListParagraph"/>
        <w:numPr>
          <w:ilvl w:val="1"/>
          <w:numId w:val="27"/>
        </w:numPr>
      </w:pPr>
      <w:r>
        <w:t xml:space="preserve">This tool allows users to change the color of the </w:t>
      </w:r>
      <w:r w:rsidRPr="00421115">
        <w:rPr>
          <w:b/>
        </w:rPr>
        <w:t xml:space="preserve">text </w:t>
      </w:r>
      <w:r>
        <w:t>for the brainstorm idea</w:t>
      </w:r>
    </w:p>
    <w:p w:rsidR="008F4BC4" w:rsidRDefault="008F4BC4" w:rsidP="008F4BC4">
      <w:pPr>
        <w:pStyle w:val="ListParagraph"/>
        <w:numPr>
          <w:ilvl w:val="1"/>
          <w:numId w:val="27"/>
        </w:numPr>
      </w:pPr>
      <w:r>
        <w:t xml:space="preserve">Select brain </w:t>
      </w:r>
      <w:r>
        <w:t>storm bubble, then click on text color button</w:t>
      </w:r>
      <w:r>
        <w:t xml:space="preserve"> and select a color</w:t>
      </w:r>
    </w:p>
    <w:p w:rsidR="00572CF9" w:rsidRDefault="00572CF9" w:rsidP="008A7D06">
      <w:pPr>
        <w:pStyle w:val="ListParagraph"/>
        <w:numPr>
          <w:ilvl w:val="0"/>
          <w:numId w:val="27"/>
        </w:numPr>
      </w:pPr>
      <w:r w:rsidRPr="00421115">
        <w:rPr>
          <w:b/>
        </w:rPr>
        <w:t>Default</w:t>
      </w:r>
      <w:r>
        <w:t xml:space="preserve"> tools </w:t>
      </w:r>
    </w:p>
    <w:p w:rsidR="00572CF9" w:rsidRDefault="00572CF9" w:rsidP="00572CF9">
      <w:pPr>
        <w:pStyle w:val="ListParagraph"/>
        <w:numPr>
          <w:ilvl w:val="1"/>
          <w:numId w:val="27"/>
        </w:numPr>
      </w:pPr>
      <w:r>
        <w:t xml:space="preserve">This tool allows users to set, apply, and revert back to </w:t>
      </w:r>
      <w:r w:rsidRPr="00421115">
        <w:rPr>
          <w:b/>
        </w:rPr>
        <w:t>default settings</w:t>
      </w:r>
    </w:p>
    <w:p w:rsidR="00572CF9" w:rsidRDefault="00572CF9" w:rsidP="00572CF9">
      <w:pPr>
        <w:pStyle w:val="ListParagraph"/>
        <w:numPr>
          <w:ilvl w:val="0"/>
          <w:numId w:val="27"/>
        </w:numPr>
      </w:pPr>
      <w:r w:rsidRPr="00421115">
        <w:rPr>
          <w:b/>
        </w:rPr>
        <w:t>Delete</w:t>
      </w:r>
      <w:r>
        <w:t xml:space="preserve"> tool </w:t>
      </w:r>
      <w:bookmarkStart w:id="0" w:name="_GoBack"/>
      <w:bookmarkEnd w:id="0"/>
    </w:p>
    <w:p w:rsidR="00572CF9" w:rsidRPr="001319EA" w:rsidRDefault="00572CF9" w:rsidP="00572CF9">
      <w:pPr>
        <w:pStyle w:val="ListParagraph"/>
        <w:numPr>
          <w:ilvl w:val="1"/>
          <w:numId w:val="27"/>
        </w:numPr>
      </w:pPr>
      <w:r>
        <w:t xml:space="preserve">This too allows users to </w:t>
      </w:r>
      <w:r w:rsidRPr="00421115">
        <w:rPr>
          <w:b/>
        </w:rPr>
        <w:t>delete an idea</w:t>
      </w:r>
    </w:p>
    <w:p w:rsidR="00B91045" w:rsidRDefault="00B91045">
      <w:pPr>
        <w:pStyle w:val="Heading3"/>
      </w:pPr>
      <w:r>
        <w:t>New Outline</w:t>
      </w:r>
    </w:p>
    <w:p w:rsidR="001F5F6F" w:rsidRDefault="001F5F6F" w:rsidP="001F5F6F">
      <w:r>
        <w:t>Once create</w:t>
      </w:r>
      <w:r w:rsidR="00B37975">
        <w:t>d</w:t>
      </w:r>
      <w:r>
        <w:t xml:space="preserve">, users will be taken to the new outline page. . On the outline page, users will be able to create an outline of what they are writing. </w:t>
      </w:r>
    </w:p>
    <w:p w:rsidR="001F5F6F" w:rsidRDefault="001F5F6F" w:rsidP="001F5F6F">
      <w:pPr>
        <w:jc w:val="center"/>
      </w:pPr>
      <w:r>
        <w:rPr>
          <w:noProof/>
          <w:lang w:bidi="ar-SA"/>
        </w:rPr>
        <w:drawing>
          <wp:inline distT="0" distB="0" distL="0" distR="0">
            <wp:extent cx="5527221" cy="2733675"/>
            <wp:effectExtent l="0" t="0" r="0" b="0"/>
            <wp:docPr id="73" name="Picture 73" descr="New outlin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rotWithShape="1">
                    <a:blip r:embed="rId41">
                      <a:extLst>
                        <a:ext uri="{28A0092B-C50C-407E-A947-70E740481C1C}">
                          <a14:useLocalDpi xmlns:a14="http://schemas.microsoft.com/office/drawing/2010/main" val="0"/>
                        </a:ext>
                      </a:extLst>
                    </a:blip>
                    <a:srcRect t="17866" b="12343"/>
                    <a:stretch/>
                  </pic:blipFill>
                  <pic:spPr bwMode="auto">
                    <a:xfrm>
                      <a:off x="0" y="0"/>
                      <a:ext cx="5570661" cy="2755160"/>
                    </a:xfrm>
                    <a:prstGeom prst="rect">
                      <a:avLst/>
                    </a:prstGeom>
                    <a:ln>
                      <a:noFill/>
                    </a:ln>
                    <a:extLst>
                      <a:ext uri="{53640926-AAD7-44D8-BBD7-CCE9431645EC}">
                        <a14:shadowObscured xmlns:a14="http://schemas.microsoft.com/office/drawing/2010/main"/>
                      </a:ext>
                    </a:extLst>
                  </pic:spPr>
                </pic:pic>
              </a:graphicData>
            </a:graphic>
          </wp:inline>
        </w:drawing>
      </w:r>
    </w:p>
    <w:p w:rsidR="001F5F6F" w:rsidRPr="001F5F6F" w:rsidRDefault="001F5F6F" w:rsidP="001F5F6F"/>
    <w:p w:rsidR="001F5F6F" w:rsidRDefault="001F5F6F" w:rsidP="001F5F6F">
      <w:pPr>
        <w:pStyle w:val="Heading4"/>
      </w:pPr>
      <w:r>
        <w:t xml:space="preserve">Outline Toolbar </w:t>
      </w:r>
    </w:p>
    <w:p w:rsidR="001F5F6F" w:rsidRDefault="001F5F6F" w:rsidP="001F5F6F">
      <w:r>
        <w:t xml:space="preserve">On the new outline page, the </w:t>
      </w:r>
      <w:r>
        <w:rPr>
          <w:b/>
        </w:rPr>
        <w:t>outline</w:t>
      </w:r>
      <w:r w:rsidRPr="001319EA">
        <w:rPr>
          <w:b/>
        </w:rPr>
        <w:t xml:space="preserve"> toolbar</w:t>
      </w:r>
      <w:r>
        <w:t xml:space="preserve"> is located on the </w:t>
      </w:r>
      <w:r w:rsidRPr="001319EA">
        <w:rPr>
          <w:b/>
        </w:rPr>
        <w:t>right side of the page</w:t>
      </w:r>
      <w:r>
        <w:t xml:space="preserve">. </w:t>
      </w:r>
    </w:p>
    <w:p w:rsidR="001F5F6F" w:rsidRDefault="001F5F6F" w:rsidP="001F5F6F">
      <w:r>
        <w:rPr>
          <w:noProof/>
          <w:lang w:bidi="ar-SA"/>
        </w:rPr>
        <w:lastRenderedPageBreak/>
        <w:drawing>
          <wp:inline distT="0" distB="0" distL="0" distR="0" wp14:anchorId="66125865" wp14:editId="68D5F667">
            <wp:extent cx="952500" cy="4320734"/>
            <wp:effectExtent l="0" t="0" r="0" b="3810"/>
            <wp:docPr id="76" name="Picture 76" descr="outlin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rotWithShape="1">
                    <a:blip r:embed="rId41">
                      <a:extLst>
                        <a:ext uri="{28A0092B-C50C-407E-A947-70E740481C1C}">
                          <a14:useLocalDpi xmlns:a14="http://schemas.microsoft.com/office/drawing/2010/main" val="0"/>
                        </a:ext>
                      </a:extLst>
                    </a:blip>
                    <a:srcRect l="89097" t="17866" b="12343"/>
                    <a:stretch/>
                  </pic:blipFill>
                  <pic:spPr bwMode="auto">
                    <a:xfrm>
                      <a:off x="0" y="0"/>
                      <a:ext cx="961488" cy="4361507"/>
                    </a:xfrm>
                    <a:prstGeom prst="rect">
                      <a:avLst/>
                    </a:prstGeom>
                    <a:ln>
                      <a:noFill/>
                    </a:ln>
                    <a:extLst>
                      <a:ext uri="{53640926-AAD7-44D8-BBD7-CCE9431645EC}">
                        <a14:shadowObscured xmlns:a14="http://schemas.microsoft.com/office/drawing/2010/main"/>
                      </a:ext>
                    </a:extLst>
                  </pic:spPr>
                </pic:pic>
              </a:graphicData>
            </a:graphic>
          </wp:inline>
        </w:drawing>
      </w:r>
    </w:p>
    <w:p w:rsidR="001F5F6F" w:rsidRDefault="001F5F6F" w:rsidP="001F5F6F">
      <w:r>
        <w:t xml:space="preserve">The Outline Toolbar includes the following tools: </w:t>
      </w:r>
    </w:p>
    <w:p w:rsidR="001F5F6F" w:rsidRDefault="001F5F6F" w:rsidP="001F5F6F">
      <w:pPr>
        <w:pStyle w:val="ListParagraph"/>
        <w:numPr>
          <w:ilvl w:val="0"/>
          <w:numId w:val="29"/>
        </w:numPr>
        <w:rPr>
          <w:b/>
        </w:rPr>
      </w:pPr>
      <w:r w:rsidRPr="0075551F">
        <w:rPr>
          <w:b/>
        </w:rPr>
        <w:t xml:space="preserve">Add topic </w:t>
      </w:r>
    </w:p>
    <w:p w:rsidR="001F5F6F" w:rsidRPr="0075551F" w:rsidRDefault="001F5F6F" w:rsidP="001F5F6F">
      <w:pPr>
        <w:pStyle w:val="ListParagraph"/>
        <w:numPr>
          <w:ilvl w:val="0"/>
          <w:numId w:val="29"/>
        </w:numPr>
        <w:rPr>
          <w:b/>
        </w:rPr>
      </w:pPr>
      <w:r w:rsidRPr="0075551F">
        <w:rPr>
          <w:b/>
        </w:rPr>
        <w:t>Add Subtopic</w:t>
      </w:r>
    </w:p>
    <w:p w:rsidR="001F5F6F" w:rsidRPr="00243826" w:rsidRDefault="001F5F6F" w:rsidP="001F5F6F">
      <w:pPr>
        <w:pStyle w:val="ListParagraph"/>
        <w:numPr>
          <w:ilvl w:val="0"/>
          <w:numId w:val="29"/>
        </w:numPr>
        <w:rPr>
          <w:b/>
        </w:rPr>
      </w:pPr>
      <w:r w:rsidRPr="00243826">
        <w:rPr>
          <w:b/>
        </w:rPr>
        <w:t>Move to the Left/Promote</w:t>
      </w:r>
    </w:p>
    <w:p w:rsidR="001F5F6F" w:rsidRPr="00243826" w:rsidRDefault="001F5F6F" w:rsidP="001F5F6F">
      <w:pPr>
        <w:pStyle w:val="ListParagraph"/>
        <w:numPr>
          <w:ilvl w:val="0"/>
          <w:numId w:val="29"/>
        </w:numPr>
        <w:rPr>
          <w:b/>
        </w:rPr>
      </w:pPr>
      <w:r w:rsidRPr="00243826">
        <w:rPr>
          <w:b/>
        </w:rPr>
        <w:t>Move to the Right/Demote</w:t>
      </w:r>
    </w:p>
    <w:p w:rsidR="001F5F6F" w:rsidRPr="00243826" w:rsidRDefault="001F5F6F" w:rsidP="001F5F6F">
      <w:pPr>
        <w:pStyle w:val="ListParagraph"/>
        <w:numPr>
          <w:ilvl w:val="0"/>
          <w:numId w:val="29"/>
        </w:numPr>
        <w:rPr>
          <w:b/>
        </w:rPr>
      </w:pPr>
      <w:r w:rsidRPr="00243826">
        <w:rPr>
          <w:b/>
        </w:rPr>
        <w:t>Move Up</w:t>
      </w:r>
    </w:p>
    <w:p w:rsidR="001F5F6F" w:rsidRPr="00243826" w:rsidRDefault="001F5F6F" w:rsidP="001F5F6F">
      <w:pPr>
        <w:pStyle w:val="ListParagraph"/>
        <w:numPr>
          <w:ilvl w:val="0"/>
          <w:numId w:val="29"/>
        </w:numPr>
        <w:rPr>
          <w:b/>
        </w:rPr>
      </w:pPr>
      <w:r w:rsidRPr="00243826">
        <w:rPr>
          <w:b/>
        </w:rPr>
        <w:t>Move Down</w:t>
      </w:r>
    </w:p>
    <w:p w:rsidR="001F5F6F" w:rsidRDefault="001F5F6F" w:rsidP="001F5F6F">
      <w:pPr>
        <w:pStyle w:val="ListParagraph"/>
        <w:numPr>
          <w:ilvl w:val="0"/>
          <w:numId w:val="29"/>
        </w:numPr>
      </w:pPr>
      <w:r>
        <w:t xml:space="preserve">Insert a </w:t>
      </w:r>
      <w:r w:rsidRPr="00243826">
        <w:rPr>
          <w:b/>
        </w:rPr>
        <w:t>Note</w:t>
      </w:r>
    </w:p>
    <w:p w:rsidR="001F5F6F" w:rsidRDefault="001F5F6F" w:rsidP="001F5F6F">
      <w:pPr>
        <w:pStyle w:val="ListParagraph"/>
        <w:numPr>
          <w:ilvl w:val="0"/>
          <w:numId w:val="29"/>
        </w:numPr>
      </w:pPr>
      <w:r w:rsidRPr="00243826">
        <w:rPr>
          <w:b/>
        </w:rPr>
        <w:t>Delete</w:t>
      </w:r>
      <w:r>
        <w:t xml:space="preserve"> a topic</w:t>
      </w:r>
    </w:p>
    <w:p w:rsidR="001F5F6F" w:rsidRDefault="001F5F6F" w:rsidP="001F5F6F">
      <w:pPr>
        <w:pStyle w:val="ListParagraph"/>
        <w:numPr>
          <w:ilvl w:val="0"/>
          <w:numId w:val="29"/>
        </w:numPr>
      </w:pPr>
      <w:r w:rsidRPr="00243826">
        <w:rPr>
          <w:b/>
        </w:rPr>
        <w:t>Prefix label</w:t>
      </w:r>
      <w:r>
        <w:t xml:space="preserve"> to select the bulleting format </w:t>
      </w:r>
    </w:p>
    <w:p w:rsidR="001F5F6F" w:rsidRPr="001F5F6F" w:rsidRDefault="001F5F6F" w:rsidP="001F5F6F">
      <w:pPr>
        <w:pStyle w:val="ListParagraph"/>
        <w:numPr>
          <w:ilvl w:val="0"/>
          <w:numId w:val="29"/>
        </w:numPr>
      </w:pPr>
      <w:r w:rsidRPr="00243826">
        <w:rPr>
          <w:b/>
        </w:rPr>
        <w:t>Create a Draft</w:t>
      </w:r>
      <w:r>
        <w:t xml:space="preserve"> when finished with the outline </w:t>
      </w:r>
    </w:p>
    <w:p w:rsidR="00B91045" w:rsidRDefault="00B91045" w:rsidP="00B91045">
      <w:pPr>
        <w:pStyle w:val="Heading3"/>
      </w:pPr>
      <w:r>
        <w:t>New Draft</w:t>
      </w:r>
    </w:p>
    <w:p w:rsidR="0018604C" w:rsidRDefault="001F5F6F" w:rsidP="001F5F6F">
      <w:pPr>
        <w:rPr>
          <w:lang w:eastAsia="x-none" w:bidi="ar-SA"/>
        </w:rPr>
      </w:pPr>
      <w:r>
        <w:t>Once create</w:t>
      </w:r>
      <w:r w:rsidR="00B37975">
        <w:t>d</w:t>
      </w:r>
      <w:r>
        <w:t>, users will be taken to the new draft page.</w:t>
      </w:r>
      <w:r w:rsidR="0018604C">
        <w:t xml:space="preserve"> </w:t>
      </w:r>
      <w:r w:rsidR="0018604C">
        <w:rPr>
          <w:lang w:eastAsia="x-none" w:bidi="ar-SA"/>
        </w:rPr>
        <w:t xml:space="preserve">When writing a </w:t>
      </w:r>
      <w:r w:rsidR="0018604C">
        <w:rPr>
          <w:b/>
          <w:lang w:eastAsia="x-none" w:bidi="ar-SA"/>
        </w:rPr>
        <w:t>N</w:t>
      </w:r>
      <w:r w:rsidR="0018604C" w:rsidRPr="00BA435C">
        <w:rPr>
          <w:b/>
          <w:lang w:eastAsia="x-none" w:bidi="ar-SA"/>
        </w:rPr>
        <w:t xml:space="preserve">ew </w:t>
      </w:r>
      <w:r w:rsidR="0018604C">
        <w:rPr>
          <w:b/>
          <w:lang w:eastAsia="x-none" w:bidi="ar-SA"/>
        </w:rPr>
        <w:t>D</w:t>
      </w:r>
      <w:r w:rsidR="0018604C" w:rsidRPr="00BA435C">
        <w:rPr>
          <w:b/>
          <w:lang w:eastAsia="x-none" w:bidi="ar-SA"/>
        </w:rPr>
        <w:t>raft</w:t>
      </w:r>
      <w:r w:rsidR="0018604C">
        <w:rPr>
          <w:lang w:eastAsia="x-none" w:bidi="ar-SA"/>
        </w:rPr>
        <w:t xml:space="preserve">, the Kurzweil writing environment is similar to other word processing programs for changing font style and basic page formatting. </w:t>
      </w:r>
    </w:p>
    <w:p w:rsidR="001F5F6F" w:rsidRPr="001F5F6F" w:rsidRDefault="0018604C" w:rsidP="001F5F6F">
      <w:r>
        <w:rPr>
          <w:noProof/>
          <w:lang w:bidi="ar-SA"/>
        </w:rPr>
        <w:lastRenderedPageBreak/>
        <w:drawing>
          <wp:inline distT="0" distB="0" distL="0" distR="0">
            <wp:extent cx="5943600" cy="2780030"/>
            <wp:effectExtent l="0" t="0" r="0" b="1270"/>
            <wp:docPr id="77" name="Picture 77" descr="New Draf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2780030"/>
                    </a:xfrm>
                    <a:prstGeom prst="rect">
                      <a:avLst/>
                    </a:prstGeom>
                  </pic:spPr>
                </pic:pic>
              </a:graphicData>
            </a:graphic>
          </wp:inline>
        </w:drawing>
      </w:r>
    </w:p>
    <w:p w:rsidR="00B91045" w:rsidRDefault="00B91045">
      <w:pPr>
        <w:pStyle w:val="Heading3"/>
      </w:pPr>
      <w:r>
        <w:t xml:space="preserve">New Column Note File </w:t>
      </w:r>
    </w:p>
    <w:p w:rsidR="001631F6" w:rsidRDefault="001631F6" w:rsidP="001631F6">
      <w:r>
        <w:t>Once created, users will be taken to a new draft page with column notes on the bottom of the page. Here users have the options opening existing column notes or create new column notes that will be helpful for the writing process.</w:t>
      </w:r>
    </w:p>
    <w:p w:rsidR="001631F6" w:rsidRDefault="001631F6" w:rsidP="001631F6">
      <w:pPr>
        <w:jc w:val="center"/>
      </w:pPr>
      <w:r>
        <w:rPr>
          <w:noProof/>
          <w:lang w:bidi="ar-SA"/>
        </w:rPr>
        <w:drawing>
          <wp:inline distT="0" distB="0" distL="0" distR="0">
            <wp:extent cx="5599965" cy="4191000"/>
            <wp:effectExtent l="0" t="0" r="1270" b="0"/>
            <wp:docPr id="78" name="Picture 78" descr="NEw column note fi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rotWithShape="1">
                    <a:blip r:embed="rId43">
                      <a:extLst>
                        <a:ext uri="{28A0092B-C50C-407E-A947-70E740481C1C}">
                          <a14:useLocalDpi xmlns:a14="http://schemas.microsoft.com/office/drawing/2010/main" val="0"/>
                        </a:ext>
                      </a:extLst>
                    </a:blip>
                    <a:srcRect b="8168"/>
                    <a:stretch/>
                  </pic:blipFill>
                  <pic:spPr bwMode="auto">
                    <a:xfrm>
                      <a:off x="0" y="0"/>
                      <a:ext cx="5638006" cy="4219470"/>
                    </a:xfrm>
                    <a:prstGeom prst="rect">
                      <a:avLst/>
                    </a:prstGeom>
                    <a:ln>
                      <a:noFill/>
                    </a:ln>
                    <a:extLst>
                      <a:ext uri="{53640926-AAD7-44D8-BBD7-CCE9431645EC}">
                        <a14:shadowObscured xmlns:a14="http://schemas.microsoft.com/office/drawing/2010/main"/>
                      </a:ext>
                    </a:extLst>
                  </pic:spPr>
                </pic:pic>
              </a:graphicData>
            </a:graphic>
          </wp:inline>
        </w:drawing>
      </w:r>
    </w:p>
    <w:p w:rsidR="00AC08EE" w:rsidRDefault="00AC08EE" w:rsidP="00AC08EE">
      <w:r>
        <w:lastRenderedPageBreak/>
        <w:t xml:space="preserve">By default, the column notes are broken into 3 columns for </w:t>
      </w:r>
      <w:r w:rsidRPr="00AC08EE">
        <w:rPr>
          <w:b/>
        </w:rPr>
        <w:t>main ideas, supporting ideas, and other</w:t>
      </w:r>
      <w:r>
        <w:t>. Within those column</w:t>
      </w:r>
      <w:r w:rsidR="00B37975">
        <w:t>s</w:t>
      </w:r>
      <w:r>
        <w:t xml:space="preserve">, users can add information from readings, notes, and web links to help support their writing. </w:t>
      </w:r>
    </w:p>
    <w:p w:rsidR="00AC08EE" w:rsidRDefault="00AC08EE" w:rsidP="00AC08EE">
      <w:r>
        <w:t xml:space="preserve">Additionally, the </w:t>
      </w:r>
      <w:r w:rsidRPr="00AC08EE">
        <w:rPr>
          <w:b/>
        </w:rPr>
        <w:t>column note toolbar</w:t>
      </w:r>
      <w:r>
        <w:rPr>
          <w:b/>
        </w:rPr>
        <w:t xml:space="preserve"> </w:t>
      </w:r>
      <w:r>
        <w:t>includes options to:</w:t>
      </w:r>
    </w:p>
    <w:p w:rsidR="00AC08EE" w:rsidRDefault="00AC08EE" w:rsidP="00AC08EE">
      <w:r>
        <w:rPr>
          <w:noProof/>
          <w:lang w:bidi="ar-SA"/>
        </w:rPr>
        <w:drawing>
          <wp:inline distT="0" distB="0" distL="0" distR="0">
            <wp:extent cx="5325218" cy="419158"/>
            <wp:effectExtent l="0" t="0" r="8890" b="0"/>
            <wp:docPr id="79" name="Picture 79" descr="column not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44">
                      <a:extLst>
                        <a:ext uri="{28A0092B-C50C-407E-A947-70E740481C1C}">
                          <a14:useLocalDpi xmlns:a14="http://schemas.microsoft.com/office/drawing/2010/main" val="0"/>
                        </a:ext>
                      </a:extLst>
                    </a:blip>
                    <a:stretch>
                      <a:fillRect/>
                    </a:stretch>
                  </pic:blipFill>
                  <pic:spPr>
                    <a:xfrm>
                      <a:off x="0" y="0"/>
                      <a:ext cx="5325218" cy="419158"/>
                    </a:xfrm>
                    <a:prstGeom prst="rect">
                      <a:avLst/>
                    </a:prstGeom>
                  </pic:spPr>
                </pic:pic>
              </a:graphicData>
            </a:graphic>
          </wp:inline>
        </w:drawing>
      </w:r>
    </w:p>
    <w:p w:rsidR="00AC08EE" w:rsidRDefault="00AC08EE" w:rsidP="00AC08EE">
      <w:pPr>
        <w:pStyle w:val="ListParagraph"/>
        <w:numPr>
          <w:ilvl w:val="0"/>
          <w:numId w:val="30"/>
        </w:numPr>
      </w:pPr>
      <w:r w:rsidRPr="00AC08EE">
        <w:rPr>
          <w:b/>
        </w:rPr>
        <w:t>Insert</w:t>
      </w:r>
      <w:r>
        <w:t xml:space="preserve"> rows</w:t>
      </w:r>
    </w:p>
    <w:p w:rsidR="00AC08EE" w:rsidRDefault="00AC08EE" w:rsidP="00AC08EE">
      <w:pPr>
        <w:pStyle w:val="ListParagraph"/>
        <w:numPr>
          <w:ilvl w:val="0"/>
          <w:numId w:val="30"/>
        </w:numPr>
      </w:pPr>
      <w:r w:rsidRPr="00AC08EE">
        <w:rPr>
          <w:b/>
        </w:rPr>
        <w:t>Delete</w:t>
      </w:r>
      <w:r>
        <w:t xml:space="preserve"> rows</w:t>
      </w:r>
    </w:p>
    <w:p w:rsidR="00AC08EE" w:rsidRDefault="00AC08EE" w:rsidP="00AC08EE">
      <w:pPr>
        <w:pStyle w:val="ListParagraph"/>
        <w:numPr>
          <w:ilvl w:val="0"/>
          <w:numId w:val="30"/>
        </w:numPr>
      </w:pPr>
      <w:r w:rsidRPr="00AC08EE">
        <w:rPr>
          <w:b/>
        </w:rPr>
        <w:t>Cover</w:t>
      </w:r>
      <w:r>
        <w:t xml:space="preserve"> second column</w:t>
      </w:r>
    </w:p>
    <w:p w:rsidR="00AC08EE" w:rsidRDefault="00AC08EE" w:rsidP="00AC08EE">
      <w:pPr>
        <w:pStyle w:val="ListParagraph"/>
        <w:numPr>
          <w:ilvl w:val="0"/>
          <w:numId w:val="30"/>
        </w:numPr>
      </w:pPr>
      <w:r w:rsidRPr="00AC08EE">
        <w:rPr>
          <w:b/>
        </w:rPr>
        <w:t>Hide</w:t>
      </w:r>
      <w:r>
        <w:t xml:space="preserve"> third column</w:t>
      </w:r>
    </w:p>
    <w:p w:rsidR="00AC08EE" w:rsidRDefault="00AC08EE" w:rsidP="00AC08EE">
      <w:pPr>
        <w:pStyle w:val="ListParagraph"/>
        <w:numPr>
          <w:ilvl w:val="0"/>
          <w:numId w:val="30"/>
        </w:numPr>
      </w:pPr>
      <w:r w:rsidRPr="00AC08EE">
        <w:rPr>
          <w:b/>
        </w:rPr>
        <w:t>Open</w:t>
      </w:r>
      <w:r>
        <w:t xml:space="preserve"> existing column notes</w:t>
      </w:r>
    </w:p>
    <w:p w:rsidR="00AC08EE" w:rsidRDefault="00AC08EE" w:rsidP="00AC08EE">
      <w:pPr>
        <w:pStyle w:val="ListParagraph"/>
        <w:numPr>
          <w:ilvl w:val="0"/>
          <w:numId w:val="30"/>
        </w:numPr>
      </w:pPr>
      <w:r w:rsidRPr="00AC08EE">
        <w:rPr>
          <w:b/>
        </w:rPr>
        <w:t xml:space="preserve">Extract </w:t>
      </w:r>
      <w:r>
        <w:t>column notes to outline</w:t>
      </w:r>
    </w:p>
    <w:p w:rsidR="00AC08EE" w:rsidRPr="00AC08EE" w:rsidRDefault="00AC08EE" w:rsidP="00AC08EE">
      <w:pPr>
        <w:pStyle w:val="ListParagraph"/>
        <w:numPr>
          <w:ilvl w:val="0"/>
          <w:numId w:val="30"/>
        </w:numPr>
        <w:rPr>
          <w:b/>
        </w:rPr>
      </w:pPr>
      <w:r w:rsidRPr="00AC08EE">
        <w:rPr>
          <w:b/>
        </w:rPr>
        <w:t xml:space="preserve">Save/save as </w:t>
      </w:r>
    </w:p>
    <w:p w:rsidR="0018604C" w:rsidRPr="0018604C" w:rsidRDefault="00AC08EE" w:rsidP="0018604C">
      <w:pPr>
        <w:pStyle w:val="ListParagraph"/>
        <w:numPr>
          <w:ilvl w:val="0"/>
          <w:numId w:val="30"/>
        </w:numPr>
      </w:pPr>
      <w:r w:rsidRPr="00AC08EE">
        <w:rPr>
          <w:b/>
        </w:rPr>
        <w:t>Close</w:t>
      </w:r>
      <w:r>
        <w:t xml:space="preserve"> column notes</w:t>
      </w:r>
    </w:p>
    <w:p w:rsidR="005E32C6" w:rsidRDefault="005E32C6">
      <w:pPr>
        <w:pStyle w:val="Heading2"/>
      </w:pPr>
      <w:r>
        <w:t>Accessing EPUB</w:t>
      </w:r>
    </w:p>
    <w:p w:rsidR="005E32C6" w:rsidRDefault="005E32C6" w:rsidP="005E32C6">
      <w:pPr>
        <w:pStyle w:val="ListParagraph"/>
        <w:numPr>
          <w:ilvl w:val="0"/>
          <w:numId w:val="19"/>
        </w:numPr>
        <w:rPr>
          <w:lang w:eastAsia="x-none" w:bidi="ar-SA"/>
        </w:rPr>
      </w:pPr>
      <w:r>
        <w:t xml:space="preserve">Go to </w:t>
      </w:r>
      <w:hyperlink r:id="rId45" w:history="1">
        <w:r w:rsidR="00632411">
          <w:rPr>
            <w:rStyle w:val="Hyperlink"/>
          </w:rPr>
          <w:t>Kurzweil 3000 Online website (http://kurzweil3000.com)</w:t>
        </w:r>
      </w:hyperlink>
      <w:r>
        <w:t xml:space="preserve"> and login</w:t>
      </w:r>
    </w:p>
    <w:p w:rsidR="005E32C6" w:rsidRDefault="005E32C6" w:rsidP="005E32C6">
      <w:pPr>
        <w:pStyle w:val="ListParagraph"/>
        <w:numPr>
          <w:ilvl w:val="0"/>
          <w:numId w:val="19"/>
        </w:numPr>
        <w:rPr>
          <w:lang w:eastAsia="x-none" w:bidi="ar-SA"/>
        </w:rPr>
      </w:pPr>
      <w:r>
        <w:t xml:space="preserve">Choose the location of the file you want to open (Google Drive, </w:t>
      </w:r>
      <w:proofErr w:type="spellStart"/>
      <w:r>
        <w:t>Bookshare</w:t>
      </w:r>
      <w:proofErr w:type="spellEnd"/>
      <w:r>
        <w:t xml:space="preserve"> or Computer) and upload the file into your folder</w:t>
      </w:r>
    </w:p>
    <w:p w:rsidR="005E32C6" w:rsidRDefault="005E32C6" w:rsidP="005E32C6">
      <w:pPr>
        <w:pStyle w:val="ListParagraph"/>
        <w:numPr>
          <w:ilvl w:val="0"/>
          <w:numId w:val="19"/>
        </w:numPr>
        <w:rPr>
          <w:lang w:eastAsia="x-none" w:bidi="ar-SA"/>
        </w:rPr>
      </w:pPr>
      <w:r>
        <w:t>Once loaded, click the link in your folder to open the file</w:t>
      </w:r>
    </w:p>
    <w:p w:rsidR="005E32C6" w:rsidRDefault="005E32C6" w:rsidP="005E32C6">
      <w:pPr>
        <w:pStyle w:val="ListParagraph"/>
        <w:numPr>
          <w:ilvl w:val="0"/>
          <w:numId w:val="19"/>
        </w:numPr>
        <w:rPr>
          <w:lang w:eastAsia="x-none" w:bidi="ar-SA"/>
        </w:rPr>
      </w:pPr>
      <w:r>
        <w:t xml:space="preserve">Save the file as a </w:t>
      </w:r>
      <w:proofErr w:type="spellStart"/>
      <w:r>
        <w:t>kesi</w:t>
      </w:r>
      <w:proofErr w:type="spellEnd"/>
      <w:r>
        <w:t xml:space="preserve"> and reopen</w:t>
      </w:r>
    </w:p>
    <w:p w:rsidR="005E32C6" w:rsidRPr="0084005D" w:rsidRDefault="005E32C6" w:rsidP="005E32C6">
      <w:pPr>
        <w:rPr>
          <w:lang w:eastAsia="x-none" w:bidi="ar-SA"/>
        </w:rPr>
      </w:pPr>
      <w:r>
        <w:rPr>
          <w:lang w:eastAsia="x-none" w:bidi="ar-SA"/>
        </w:rPr>
        <w:t>Not all features are always available</w:t>
      </w:r>
      <w:r w:rsidR="00B37975">
        <w:rPr>
          <w:lang w:eastAsia="x-none" w:bidi="ar-SA"/>
        </w:rPr>
        <w:t xml:space="preserve"> for EPUBs</w:t>
      </w:r>
      <w:r>
        <w:rPr>
          <w:lang w:eastAsia="x-none" w:bidi="ar-SA"/>
        </w:rPr>
        <w:t>, but these may be:</w:t>
      </w:r>
    </w:p>
    <w:p w:rsidR="005E32C6" w:rsidRDefault="005E32C6" w:rsidP="005E32C6">
      <w:pPr>
        <w:pStyle w:val="ListParagraph"/>
        <w:numPr>
          <w:ilvl w:val="0"/>
          <w:numId w:val="20"/>
        </w:numPr>
        <w:rPr>
          <w:lang w:eastAsia="x-none" w:bidi="ar-SA"/>
        </w:rPr>
      </w:pPr>
      <w:r>
        <w:rPr>
          <w:lang w:eastAsia="x-none" w:bidi="ar-SA"/>
        </w:rPr>
        <w:t>Text-to-speech with highlighting (no color options)</w:t>
      </w:r>
    </w:p>
    <w:p w:rsidR="005E32C6" w:rsidRDefault="005E32C6" w:rsidP="005E32C6">
      <w:pPr>
        <w:pStyle w:val="ListParagraph"/>
        <w:numPr>
          <w:ilvl w:val="0"/>
          <w:numId w:val="20"/>
        </w:numPr>
        <w:rPr>
          <w:lang w:eastAsia="x-none" w:bidi="ar-SA"/>
        </w:rPr>
      </w:pPr>
      <w:r>
        <w:rPr>
          <w:lang w:eastAsia="x-none" w:bidi="ar-SA"/>
        </w:rPr>
        <w:t>Voice selection &amp; speed adjustment</w:t>
      </w:r>
    </w:p>
    <w:p w:rsidR="005E32C6" w:rsidRDefault="005E32C6" w:rsidP="005E32C6">
      <w:pPr>
        <w:pStyle w:val="ListParagraph"/>
        <w:numPr>
          <w:ilvl w:val="0"/>
          <w:numId w:val="20"/>
        </w:numPr>
        <w:rPr>
          <w:lang w:eastAsia="x-none" w:bidi="ar-SA"/>
        </w:rPr>
      </w:pPr>
      <w:r>
        <w:rPr>
          <w:lang w:eastAsia="x-none" w:bidi="ar-SA"/>
        </w:rPr>
        <w:t>Table of Contents</w:t>
      </w:r>
    </w:p>
    <w:p w:rsidR="005E32C6" w:rsidRDefault="005E32C6" w:rsidP="005E32C6">
      <w:pPr>
        <w:pStyle w:val="ListParagraph"/>
        <w:numPr>
          <w:ilvl w:val="0"/>
          <w:numId w:val="20"/>
        </w:numPr>
        <w:rPr>
          <w:lang w:eastAsia="x-none" w:bidi="ar-SA"/>
        </w:rPr>
      </w:pPr>
      <w:r>
        <w:rPr>
          <w:lang w:eastAsia="x-none" w:bidi="ar-SA"/>
        </w:rPr>
        <w:t xml:space="preserve">Highlight </w:t>
      </w:r>
    </w:p>
    <w:p w:rsidR="005E32C6" w:rsidRDefault="005E32C6" w:rsidP="005E32C6">
      <w:pPr>
        <w:pStyle w:val="ListParagraph"/>
        <w:numPr>
          <w:ilvl w:val="0"/>
          <w:numId w:val="20"/>
        </w:numPr>
        <w:rPr>
          <w:lang w:eastAsia="x-none" w:bidi="ar-SA"/>
        </w:rPr>
      </w:pPr>
      <w:r>
        <w:rPr>
          <w:lang w:eastAsia="x-none" w:bidi="ar-SA"/>
        </w:rPr>
        <w:t>Collect highlights (</w:t>
      </w:r>
      <w:r w:rsidR="00B37975">
        <w:rPr>
          <w:lang w:eastAsia="x-none" w:bidi="ar-SA"/>
        </w:rPr>
        <w:t xml:space="preserve">may be </w:t>
      </w:r>
      <w:r>
        <w:rPr>
          <w:lang w:eastAsia="x-none" w:bidi="ar-SA"/>
        </w:rPr>
        <w:t>buggy)</w:t>
      </w:r>
    </w:p>
    <w:p w:rsidR="005E32C6" w:rsidRDefault="005E32C6" w:rsidP="005E32C6">
      <w:pPr>
        <w:pStyle w:val="ListParagraph"/>
        <w:numPr>
          <w:ilvl w:val="0"/>
          <w:numId w:val="20"/>
        </w:numPr>
        <w:rPr>
          <w:lang w:eastAsia="x-none" w:bidi="ar-SA"/>
        </w:rPr>
      </w:pPr>
      <w:r>
        <w:rPr>
          <w:lang w:eastAsia="x-none" w:bidi="ar-SA"/>
        </w:rPr>
        <w:t>Voice notes</w:t>
      </w:r>
    </w:p>
    <w:p w:rsidR="005E32C6" w:rsidRPr="005E32C6" w:rsidRDefault="005E32C6" w:rsidP="005E32C6">
      <w:pPr>
        <w:pStyle w:val="ListParagraph"/>
        <w:numPr>
          <w:ilvl w:val="0"/>
          <w:numId w:val="20"/>
        </w:numPr>
        <w:rPr>
          <w:lang w:eastAsia="x-none" w:bidi="ar-SA"/>
        </w:rPr>
      </w:pPr>
      <w:r>
        <w:rPr>
          <w:lang w:eastAsia="x-none" w:bidi="ar-SA"/>
        </w:rPr>
        <w:t>Background color options</w:t>
      </w:r>
    </w:p>
    <w:p w:rsidR="001D6A12" w:rsidRPr="001D6A12" w:rsidRDefault="001D6A12" w:rsidP="001D6A12">
      <w:pPr>
        <w:pStyle w:val="Heading1"/>
        <w:rPr>
          <w:lang w:val="en-US"/>
        </w:rPr>
      </w:pPr>
      <w:r>
        <w:rPr>
          <w:lang w:val="en-US"/>
        </w:rPr>
        <w:t>Additional Features</w:t>
      </w:r>
    </w:p>
    <w:p w:rsidR="001D6A12" w:rsidRDefault="001D6A12" w:rsidP="001D6A12">
      <w:pPr>
        <w:pStyle w:val="Heading2"/>
      </w:pPr>
      <w:r>
        <w:t>Read the Web</w:t>
      </w:r>
    </w:p>
    <w:p w:rsidR="001D6A12" w:rsidRPr="001D6A12" w:rsidRDefault="001D6A12" w:rsidP="001D6A12">
      <w:pPr>
        <w:rPr>
          <w:lang w:eastAsia="x-none" w:bidi="ar-SA"/>
        </w:rPr>
      </w:pPr>
      <w:r w:rsidRPr="00831CF6">
        <w:rPr>
          <w:lang w:bidi="ar-SA"/>
        </w:rPr>
        <w:t xml:space="preserve">The </w:t>
      </w:r>
      <w:r w:rsidR="00C53C95">
        <w:rPr>
          <w:lang w:bidi="ar-SA"/>
        </w:rPr>
        <w:t xml:space="preserve">Kurzweil </w:t>
      </w:r>
      <w:r w:rsidRPr="00831CF6">
        <w:rPr>
          <w:b/>
          <w:bCs/>
          <w:lang w:bidi="ar-SA"/>
        </w:rPr>
        <w:t xml:space="preserve">Read the Web </w:t>
      </w:r>
      <w:r w:rsidR="00C53C95">
        <w:rPr>
          <w:lang w:bidi="ar-SA"/>
        </w:rPr>
        <w:t>feature lets users read Web</w:t>
      </w:r>
      <w:r w:rsidRPr="00831CF6">
        <w:rPr>
          <w:lang w:bidi="ar-SA"/>
        </w:rPr>
        <w:t>sites using Kurzweil 3000</w:t>
      </w:r>
      <w:r>
        <w:rPr>
          <w:lang w:bidi="ar-SA"/>
        </w:rPr>
        <w:t xml:space="preserve"> on either</w:t>
      </w:r>
      <w:r w:rsidRPr="001D6A12">
        <w:rPr>
          <w:b/>
          <w:lang w:bidi="ar-SA"/>
        </w:rPr>
        <w:t xml:space="preserve"> Chrome</w:t>
      </w:r>
      <w:r>
        <w:rPr>
          <w:lang w:bidi="ar-SA"/>
        </w:rPr>
        <w:t xml:space="preserve"> or </w:t>
      </w:r>
      <w:r w:rsidRPr="001D6A12">
        <w:rPr>
          <w:b/>
          <w:lang w:bidi="ar-SA"/>
        </w:rPr>
        <w:t>Firefox</w:t>
      </w:r>
      <w:r>
        <w:rPr>
          <w:lang w:bidi="ar-SA"/>
        </w:rPr>
        <w:t>. While reading the Web, users will have access to Kurzweil 3000 reading and reference tools.</w:t>
      </w:r>
    </w:p>
    <w:p w:rsidR="001D6A12" w:rsidRDefault="001D6A12" w:rsidP="001D6A12">
      <w:pPr>
        <w:pStyle w:val="Heading3"/>
      </w:pPr>
      <w:r>
        <w:lastRenderedPageBreak/>
        <w:t>Download and install Read the Web</w:t>
      </w:r>
    </w:p>
    <w:p w:rsidR="001D6A12" w:rsidRDefault="003C3869" w:rsidP="003C3869">
      <w:pPr>
        <w:pStyle w:val="ListParagraph"/>
        <w:numPr>
          <w:ilvl w:val="0"/>
          <w:numId w:val="23"/>
        </w:numPr>
      </w:pPr>
      <w:r>
        <w:t xml:space="preserve">Go to the </w:t>
      </w:r>
      <w:r w:rsidRPr="003C3869">
        <w:rPr>
          <w:b/>
        </w:rPr>
        <w:t>Chrome Web Store</w:t>
      </w:r>
      <w:r>
        <w:rPr>
          <w:b/>
        </w:rPr>
        <w:t xml:space="preserve"> </w:t>
      </w:r>
      <w:r>
        <w:t xml:space="preserve">or click on this link: </w:t>
      </w:r>
      <w:hyperlink r:id="rId46" w:history="1">
        <w:r>
          <w:rPr>
            <w:rStyle w:val="Hyperlink"/>
          </w:rPr>
          <w:t>Chrome Web Store Website (https://chrome.google.com/webstore/category/extensions)</w:t>
        </w:r>
      </w:hyperlink>
    </w:p>
    <w:p w:rsidR="003C3869" w:rsidRPr="003C3869" w:rsidRDefault="003C3869" w:rsidP="003C3869">
      <w:pPr>
        <w:pStyle w:val="ListParagraph"/>
        <w:numPr>
          <w:ilvl w:val="0"/>
          <w:numId w:val="23"/>
        </w:numPr>
      </w:pPr>
      <w:r>
        <w:t xml:space="preserve">In the search bar </w:t>
      </w:r>
      <w:r w:rsidRPr="003C3869">
        <w:rPr>
          <w:b/>
        </w:rPr>
        <w:t>search Read the Web</w:t>
      </w:r>
    </w:p>
    <w:p w:rsidR="003C3869" w:rsidRDefault="003C3869" w:rsidP="003C3869">
      <w:pPr>
        <w:pStyle w:val="ListParagraph"/>
        <w:numPr>
          <w:ilvl w:val="0"/>
          <w:numId w:val="23"/>
        </w:numPr>
      </w:pPr>
      <w:r>
        <w:t xml:space="preserve">Select </w:t>
      </w:r>
      <w:r w:rsidRPr="003C3869">
        <w:rPr>
          <w:b/>
        </w:rPr>
        <w:t>Kurzweil Read the Web</w:t>
      </w:r>
      <w:r>
        <w:t xml:space="preserve"> offered by </w:t>
      </w:r>
      <w:r w:rsidRPr="003C3869">
        <w:rPr>
          <w:b/>
        </w:rPr>
        <w:t>kurzweiledu.com</w:t>
      </w:r>
    </w:p>
    <w:p w:rsidR="003C3869" w:rsidRDefault="003C3869" w:rsidP="00E320F0">
      <w:pPr>
        <w:pStyle w:val="ListParagraph"/>
      </w:pPr>
      <w:r>
        <w:rPr>
          <w:noProof/>
          <w:lang w:bidi="ar-SA"/>
        </w:rPr>
        <w:drawing>
          <wp:inline distT="0" distB="0" distL="0" distR="0">
            <wp:extent cx="4286250" cy="1370744"/>
            <wp:effectExtent l="0" t="0" r="0" b="1270"/>
            <wp:docPr id="6" name="Picture 6" descr="Kurzweil Read the Web Chrome extension 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rotWithShape="1">
                    <a:blip r:embed="rId47">
                      <a:extLst>
                        <a:ext uri="{28A0092B-C50C-407E-A947-70E740481C1C}">
                          <a14:useLocalDpi xmlns:a14="http://schemas.microsoft.com/office/drawing/2010/main" val="0"/>
                        </a:ext>
                      </a:extLst>
                    </a:blip>
                    <a:srcRect t="10839" r="11743" b="13308"/>
                    <a:stretch/>
                  </pic:blipFill>
                  <pic:spPr bwMode="auto">
                    <a:xfrm>
                      <a:off x="0" y="0"/>
                      <a:ext cx="4311157" cy="1378709"/>
                    </a:xfrm>
                    <a:prstGeom prst="rect">
                      <a:avLst/>
                    </a:prstGeom>
                    <a:ln>
                      <a:noFill/>
                    </a:ln>
                    <a:extLst>
                      <a:ext uri="{53640926-AAD7-44D8-BBD7-CCE9431645EC}">
                        <a14:shadowObscured xmlns:a14="http://schemas.microsoft.com/office/drawing/2010/main"/>
                      </a:ext>
                    </a:extLst>
                  </pic:spPr>
                </pic:pic>
              </a:graphicData>
            </a:graphic>
          </wp:inline>
        </w:drawing>
      </w:r>
    </w:p>
    <w:p w:rsidR="00535274" w:rsidRDefault="00535274" w:rsidP="00535274">
      <w:pPr>
        <w:pStyle w:val="ListParagraph"/>
      </w:pPr>
      <w:r>
        <w:rPr>
          <w:noProof/>
          <w:lang w:bidi="ar-SA"/>
        </w:rPr>
        <w:drawing>
          <wp:inline distT="0" distB="0" distL="0" distR="0">
            <wp:extent cx="3171825" cy="1045808"/>
            <wp:effectExtent l="0" t="0" r="0" b="2540"/>
            <wp:docPr id="27" name="Picture 27" descr="Kurzweil Read the Web Chrome extension ic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48">
                      <a:extLst>
                        <a:ext uri="{28A0092B-C50C-407E-A947-70E740481C1C}">
                          <a14:useLocalDpi xmlns:a14="http://schemas.microsoft.com/office/drawing/2010/main" val="0"/>
                        </a:ext>
                      </a:extLst>
                    </a:blip>
                    <a:stretch>
                      <a:fillRect/>
                    </a:stretch>
                  </pic:blipFill>
                  <pic:spPr>
                    <a:xfrm>
                      <a:off x="0" y="0"/>
                      <a:ext cx="3227158" cy="1064052"/>
                    </a:xfrm>
                    <a:prstGeom prst="rect">
                      <a:avLst/>
                    </a:prstGeom>
                  </pic:spPr>
                </pic:pic>
              </a:graphicData>
            </a:graphic>
          </wp:inline>
        </w:drawing>
      </w:r>
    </w:p>
    <w:p w:rsidR="003C3869" w:rsidRPr="00535274" w:rsidRDefault="00535274" w:rsidP="003C3869">
      <w:pPr>
        <w:pStyle w:val="ListParagraph"/>
        <w:numPr>
          <w:ilvl w:val="0"/>
          <w:numId w:val="23"/>
        </w:numPr>
      </w:pPr>
      <w:r>
        <w:t xml:space="preserve">Select </w:t>
      </w:r>
      <w:r w:rsidRPr="00535274">
        <w:rPr>
          <w:b/>
        </w:rPr>
        <w:t>Add to Chrome</w:t>
      </w:r>
      <w:r>
        <w:rPr>
          <w:b/>
        </w:rPr>
        <w:t xml:space="preserve"> </w:t>
      </w:r>
      <w:r>
        <w:t>and follow prompts to add extension</w:t>
      </w:r>
    </w:p>
    <w:p w:rsidR="00535274" w:rsidRDefault="00535274" w:rsidP="003C3869">
      <w:pPr>
        <w:pStyle w:val="ListParagraph"/>
        <w:numPr>
          <w:ilvl w:val="0"/>
          <w:numId w:val="23"/>
        </w:numPr>
      </w:pPr>
      <w:r>
        <w:t xml:space="preserve">When the extension is added, the Kurzweil Symbol </w:t>
      </w:r>
      <w:r>
        <w:rPr>
          <w:noProof/>
          <w:lang w:bidi="ar-SA"/>
        </w:rPr>
        <w:drawing>
          <wp:inline distT="0" distB="0" distL="0" distR="0" wp14:anchorId="48DC99C4" wp14:editId="5203C068">
            <wp:extent cx="419100" cy="419100"/>
            <wp:effectExtent l="0" t="0" r="0" b="0"/>
            <wp:docPr id="28" name="Picture 28" descr="Kurzweil Read the Web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rotWithShape="1">
                    <a:blip r:embed="rId48">
                      <a:extLst>
                        <a:ext uri="{28A0092B-C50C-407E-A947-70E740481C1C}">
                          <a14:useLocalDpi xmlns:a14="http://schemas.microsoft.com/office/drawing/2010/main" val="0"/>
                        </a:ext>
                      </a:extLst>
                    </a:blip>
                    <a:srcRect l="2603" t="15132" r="85683" b="49342"/>
                    <a:stretch/>
                  </pic:blipFill>
                  <pic:spPr bwMode="auto">
                    <a:xfrm>
                      <a:off x="0" y="0"/>
                      <a:ext cx="419161" cy="419161"/>
                    </a:xfrm>
                    <a:prstGeom prst="rect">
                      <a:avLst/>
                    </a:prstGeom>
                    <a:ln>
                      <a:noFill/>
                    </a:ln>
                    <a:extLst>
                      <a:ext uri="{53640926-AAD7-44D8-BBD7-CCE9431645EC}">
                        <a14:shadowObscured xmlns:a14="http://schemas.microsoft.com/office/drawing/2010/main"/>
                      </a:ext>
                    </a:extLst>
                  </pic:spPr>
                </pic:pic>
              </a:graphicData>
            </a:graphic>
          </wp:inline>
        </w:drawing>
      </w:r>
      <w:r>
        <w:t xml:space="preserve"> should appear on the right side of your search bar </w:t>
      </w:r>
    </w:p>
    <w:p w:rsidR="00535274" w:rsidRPr="001D6A12" w:rsidRDefault="00535274" w:rsidP="00535274">
      <w:pPr>
        <w:pStyle w:val="ListParagraph"/>
      </w:pPr>
      <w:r>
        <w:rPr>
          <w:noProof/>
          <w:lang w:bidi="ar-SA"/>
        </w:rPr>
        <w:drawing>
          <wp:inline distT="0" distB="0" distL="0" distR="0">
            <wp:extent cx="4029075" cy="507600"/>
            <wp:effectExtent l="0" t="0" r="0" b="6985"/>
            <wp:docPr id="30" name="Picture 30" descr="Kurzweil Read the Web icon on the search bar (box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49">
                      <a:extLst>
                        <a:ext uri="{28A0092B-C50C-407E-A947-70E740481C1C}">
                          <a14:useLocalDpi xmlns:a14="http://schemas.microsoft.com/office/drawing/2010/main" val="0"/>
                        </a:ext>
                      </a:extLst>
                    </a:blip>
                    <a:stretch>
                      <a:fillRect/>
                    </a:stretch>
                  </pic:blipFill>
                  <pic:spPr>
                    <a:xfrm>
                      <a:off x="0" y="0"/>
                      <a:ext cx="4110718" cy="517886"/>
                    </a:xfrm>
                    <a:prstGeom prst="rect">
                      <a:avLst/>
                    </a:prstGeom>
                  </pic:spPr>
                </pic:pic>
              </a:graphicData>
            </a:graphic>
          </wp:inline>
        </w:drawing>
      </w:r>
    </w:p>
    <w:p w:rsidR="00535274" w:rsidRDefault="00535274">
      <w:pPr>
        <w:pStyle w:val="Heading3"/>
      </w:pPr>
      <w:r>
        <w:t>Turning on Kurzweil Read the Web</w:t>
      </w:r>
    </w:p>
    <w:p w:rsidR="00535274" w:rsidRDefault="00535274" w:rsidP="00535274">
      <w:r>
        <w:t>When Kurzweil is grey</w:t>
      </w:r>
      <w:r>
        <w:rPr>
          <w:noProof/>
          <w:lang w:bidi="ar-SA"/>
        </w:rPr>
        <w:drawing>
          <wp:inline distT="0" distB="0" distL="0" distR="0" wp14:anchorId="0AFD3A5D" wp14:editId="2FB4A9F3">
            <wp:extent cx="400050" cy="400050"/>
            <wp:effectExtent l="0" t="0" r="0" b="0"/>
            <wp:docPr id="31" name="Picture 31" descr="greyed out Kurzweil Read the 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rotWithShape="1">
                    <a:blip r:embed="rId49">
                      <a:extLst>
                        <a:ext uri="{28A0092B-C50C-407E-A947-70E740481C1C}">
                          <a14:useLocalDpi xmlns:a14="http://schemas.microsoft.com/office/drawing/2010/main" val="0"/>
                        </a:ext>
                      </a:extLst>
                    </a:blip>
                    <a:srcRect l="72704" t="14592" r="21256" b="37461"/>
                    <a:stretch/>
                  </pic:blipFill>
                  <pic:spPr bwMode="auto">
                    <a:xfrm>
                      <a:off x="0" y="0"/>
                      <a:ext cx="400355" cy="400355"/>
                    </a:xfrm>
                    <a:prstGeom prst="rect">
                      <a:avLst/>
                    </a:prstGeom>
                    <a:ln>
                      <a:noFill/>
                    </a:ln>
                    <a:extLst>
                      <a:ext uri="{53640926-AAD7-44D8-BBD7-CCE9431645EC}">
                        <a14:shadowObscured xmlns:a14="http://schemas.microsoft.com/office/drawing/2010/main"/>
                      </a:ext>
                    </a:extLst>
                  </pic:spPr>
                </pic:pic>
              </a:graphicData>
            </a:graphic>
          </wp:inline>
        </w:drawing>
      </w:r>
      <w:r>
        <w:t>, it indicates that Kurzweil Read the Web is offline.</w:t>
      </w:r>
    </w:p>
    <w:p w:rsidR="00535274" w:rsidRDefault="00535274" w:rsidP="00535274">
      <w:r>
        <w:t xml:space="preserve">To turn on, follow the following steps: </w:t>
      </w:r>
    </w:p>
    <w:p w:rsidR="00535274" w:rsidRDefault="003F398B" w:rsidP="00535274">
      <w:pPr>
        <w:pStyle w:val="ListParagraph"/>
        <w:numPr>
          <w:ilvl w:val="0"/>
          <w:numId w:val="24"/>
        </w:numPr>
      </w:pPr>
      <w:r>
        <w:t>Locate</w:t>
      </w:r>
      <w:r w:rsidR="00535274">
        <w:t xml:space="preserve"> </w:t>
      </w:r>
      <w:r w:rsidR="00B37975">
        <w:t>the Read the Web icon located next to</w:t>
      </w:r>
      <w:r w:rsidR="00535274">
        <w:t xml:space="preserve"> the search bar</w:t>
      </w:r>
    </w:p>
    <w:p w:rsidR="00535274" w:rsidRDefault="00535274" w:rsidP="00535274">
      <w:pPr>
        <w:pStyle w:val="ListParagraph"/>
      </w:pPr>
    </w:p>
    <w:p w:rsidR="00535274" w:rsidRPr="00535274" w:rsidRDefault="00535274" w:rsidP="003F398B">
      <w:pPr>
        <w:pStyle w:val="ListParagraph"/>
        <w:numPr>
          <w:ilvl w:val="1"/>
          <w:numId w:val="24"/>
        </w:numPr>
      </w:pPr>
      <w:r>
        <w:t xml:space="preserve">If you do not see the Read the Web icon in your search bar, click on the </w:t>
      </w:r>
      <w:r w:rsidRPr="00535274">
        <w:rPr>
          <w:b/>
        </w:rPr>
        <w:t>more icon</w:t>
      </w:r>
      <w:r>
        <w:rPr>
          <w:b/>
        </w:rPr>
        <w:t xml:space="preserve">, </w:t>
      </w:r>
      <w:r>
        <w:t xml:space="preserve">find </w:t>
      </w:r>
      <w:r w:rsidRPr="00535274">
        <w:rPr>
          <w:b/>
        </w:rPr>
        <w:t>More tools</w:t>
      </w:r>
      <w:r>
        <w:t xml:space="preserve"> and then </w:t>
      </w:r>
      <w:r>
        <w:rPr>
          <w:b/>
        </w:rPr>
        <w:t>select E</w:t>
      </w:r>
      <w:r w:rsidRPr="00535274">
        <w:rPr>
          <w:b/>
        </w:rPr>
        <w:t>xtensions</w:t>
      </w:r>
    </w:p>
    <w:p w:rsidR="00535274" w:rsidRPr="00535274" w:rsidRDefault="00535274" w:rsidP="003F398B">
      <w:pPr>
        <w:pStyle w:val="ListParagraph"/>
        <w:jc w:val="center"/>
      </w:pPr>
      <w:r>
        <w:rPr>
          <w:noProof/>
          <w:lang w:bidi="ar-SA"/>
        </w:rPr>
        <w:lastRenderedPageBreak/>
        <w:drawing>
          <wp:inline distT="0" distB="0" distL="0" distR="0">
            <wp:extent cx="3816626" cy="3573783"/>
            <wp:effectExtent l="0" t="0" r="0" b="7620"/>
            <wp:docPr id="34" name="Picture 34" descr="steps to access users chrome extensions on the search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rotWithShape="1">
                    <a:blip r:embed="rId50">
                      <a:extLst>
                        <a:ext uri="{28A0092B-C50C-407E-A947-70E740481C1C}">
                          <a14:useLocalDpi xmlns:a14="http://schemas.microsoft.com/office/drawing/2010/main" val="0"/>
                        </a:ext>
                      </a:extLst>
                    </a:blip>
                    <a:srcRect b="11805"/>
                    <a:stretch/>
                  </pic:blipFill>
                  <pic:spPr bwMode="auto">
                    <a:xfrm>
                      <a:off x="0" y="0"/>
                      <a:ext cx="3830154" cy="3586450"/>
                    </a:xfrm>
                    <a:prstGeom prst="rect">
                      <a:avLst/>
                    </a:prstGeom>
                    <a:ln>
                      <a:noFill/>
                    </a:ln>
                    <a:extLst>
                      <a:ext uri="{53640926-AAD7-44D8-BBD7-CCE9431645EC}">
                        <a14:shadowObscured xmlns:a14="http://schemas.microsoft.com/office/drawing/2010/main"/>
                      </a:ext>
                    </a:extLst>
                  </pic:spPr>
                </pic:pic>
              </a:graphicData>
            </a:graphic>
          </wp:inline>
        </w:drawing>
      </w:r>
    </w:p>
    <w:p w:rsidR="00535274" w:rsidRDefault="003F398B" w:rsidP="003F398B">
      <w:pPr>
        <w:pStyle w:val="ListParagraph"/>
        <w:numPr>
          <w:ilvl w:val="1"/>
          <w:numId w:val="24"/>
        </w:numPr>
      </w:pPr>
      <w:r>
        <w:t xml:space="preserve">When taken to the extensions page, </w:t>
      </w:r>
      <w:r w:rsidRPr="003F398B">
        <w:rPr>
          <w:b/>
        </w:rPr>
        <w:t>turn on</w:t>
      </w:r>
      <w:r>
        <w:t xml:space="preserve"> Read the Web</w:t>
      </w:r>
    </w:p>
    <w:p w:rsidR="003F398B" w:rsidRDefault="003F398B" w:rsidP="001D655A">
      <w:pPr>
        <w:pStyle w:val="ListParagraph"/>
        <w:jc w:val="center"/>
      </w:pPr>
      <w:r>
        <w:rPr>
          <w:noProof/>
          <w:lang w:bidi="ar-SA"/>
        </w:rPr>
        <w:drawing>
          <wp:inline distT="0" distB="0" distL="0" distR="0">
            <wp:extent cx="3536559" cy="1428750"/>
            <wp:effectExtent l="0" t="0" r="6985" b="0"/>
            <wp:docPr id="35" name="Picture 35" descr="Read the Web chrome extension on/off toggle. With a red box around the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rotWithShape="1">
                    <a:blip r:embed="rId51">
                      <a:extLst>
                        <a:ext uri="{28A0092B-C50C-407E-A947-70E740481C1C}">
                          <a14:useLocalDpi xmlns:a14="http://schemas.microsoft.com/office/drawing/2010/main" val="0"/>
                        </a:ext>
                      </a:extLst>
                    </a:blip>
                    <a:srcRect l="47456" t="44726" r="20876" b="4748"/>
                    <a:stretch/>
                  </pic:blipFill>
                  <pic:spPr bwMode="auto">
                    <a:xfrm>
                      <a:off x="0" y="0"/>
                      <a:ext cx="3557829" cy="1437343"/>
                    </a:xfrm>
                    <a:prstGeom prst="rect">
                      <a:avLst/>
                    </a:prstGeom>
                    <a:ln>
                      <a:noFill/>
                    </a:ln>
                    <a:extLst>
                      <a:ext uri="{53640926-AAD7-44D8-BBD7-CCE9431645EC}">
                        <a14:shadowObscured xmlns:a14="http://schemas.microsoft.com/office/drawing/2010/main"/>
                      </a:ext>
                    </a:extLst>
                  </pic:spPr>
                </pic:pic>
              </a:graphicData>
            </a:graphic>
          </wp:inline>
        </w:drawing>
      </w:r>
    </w:p>
    <w:p w:rsidR="003F398B" w:rsidRDefault="003F398B" w:rsidP="003F398B">
      <w:pPr>
        <w:pStyle w:val="ListParagraph"/>
        <w:numPr>
          <w:ilvl w:val="0"/>
          <w:numId w:val="24"/>
        </w:numPr>
      </w:pPr>
      <w:r>
        <w:t xml:space="preserve">When the Read the Web icon is located, click on the icon and it should turn colorful </w:t>
      </w:r>
      <w:r>
        <w:rPr>
          <w:noProof/>
          <w:lang w:bidi="ar-SA"/>
        </w:rPr>
        <w:drawing>
          <wp:inline distT="0" distB="0" distL="0" distR="0">
            <wp:extent cx="342900" cy="361950"/>
            <wp:effectExtent l="0" t="0" r="0" b="0"/>
            <wp:docPr id="36" name="Picture 36" descr="colorful Kurzweil Read the 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rotWithShape="1">
                    <a:blip r:embed="rId52">
                      <a:extLst>
                        <a:ext uri="{28A0092B-C50C-407E-A947-70E740481C1C}">
                          <a14:useLocalDpi xmlns:a14="http://schemas.microsoft.com/office/drawing/2010/main" val="0"/>
                        </a:ext>
                      </a:extLst>
                    </a:blip>
                    <a:srcRect l="21385" t="15522" r="23625" b="18942"/>
                    <a:stretch/>
                  </pic:blipFill>
                  <pic:spPr bwMode="auto">
                    <a:xfrm>
                      <a:off x="0" y="0"/>
                      <a:ext cx="346759" cy="366024"/>
                    </a:xfrm>
                    <a:prstGeom prst="rect">
                      <a:avLst/>
                    </a:prstGeom>
                    <a:ln>
                      <a:noFill/>
                    </a:ln>
                    <a:extLst>
                      <a:ext uri="{53640926-AAD7-44D8-BBD7-CCE9431645EC}">
                        <a14:shadowObscured xmlns:a14="http://schemas.microsoft.com/office/drawing/2010/main"/>
                      </a:ext>
                    </a:extLst>
                  </pic:spPr>
                </pic:pic>
              </a:graphicData>
            </a:graphic>
          </wp:inline>
        </w:drawing>
      </w:r>
    </w:p>
    <w:p w:rsidR="003F398B" w:rsidRDefault="003F398B" w:rsidP="003F398B">
      <w:pPr>
        <w:pStyle w:val="ListParagraph"/>
        <w:numPr>
          <w:ilvl w:val="0"/>
          <w:numId w:val="24"/>
        </w:numPr>
      </w:pPr>
      <w:r>
        <w:t>Users will be prompted to log into their Kurzweil 3000 account</w:t>
      </w:r>
    </w:p>
    <w:p w:rsidR="003F398B" w:rsidRDefault="003F398B" w:rsidP="00F27E6A">
      <w:pPr>
        <w:pStyle w:val="ListParagraph"/>
      </w:pPr>
      <w:r>
        <w:rPr>
          <w:noProof/>
          <w:lang w:bidi="ar-SA"/>
        </w:rPr>
        <w:drawing>
          <wp:inline distT="0" distB="0" distL="0" distR="0">
            <wp:extent cx="3540357" cy="820420"/>
            <wp:effectExtent l="0" t="0" r="3175" b="0"/>
            <wp:docPr id="37" name="Picture 37" descr="Login for Kurzweil Read th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rotWithShape="1">
                    <a:blip r:embed="rId53">
                      <a:extLst>
                        <a:ext uri="{28A0092B-C50C-407E-A947-70E740481C1C}">
                          <a14:useLocalDpi xmlns:a14="http://schemas.microsoft.com/office/drawing/2010/main" val="0"/>
                        </a:ext>
                      </a:extLst>
                    </a:blip>
                    <a:srcRect l="12963" t="32233" r="8055"/>
                    <a:stretch/>
                  </pic:blipFill>
                  <pic:spPr bwMode="auto">
                    <a:xfrm>
                      <a:off x="0" y="0"/>
                      <a:ext cx="3569369" cy="827143"/>
                    </a:xfrm>
                    <a:prstGeom prst="rect">
                      <a:avLst/>
                    </a:prstGeom>
                    <a:ln>
                      <a:noFill/>
                    </a:ln>
                    <a:extLst>
                      <a:ext uri="{53640926-AAD7-44D8-BBD7-CCE9431645EC}">
                        <a14:shadowObscured xmlns:a14="http://schemas.microsoft.com/office/drawing/2010/main"/>
                      </a:ext>
                    </a:extLst>
                  </pic:spPr>
                </pic:pic>
              </a:graphicData>
            </a:graphic>
          </wp:inline>
        </w:drawing>
      </w:r>
    </w:p>
    <w:p w:rsidR="003F398B" w:rsidRPr="00535274" w:rsidRDefault="003F398B" w:rsidP="003F398B">
      <w:pPr>
        <w:pStyle w:val="ListParagraph"/>
      </w:pPr>
    </w:p>
    <w:p w:rsidR="0067270D" w:rsidRDefault="0067270D">
      <w:pPr>
        <w:pStyle w:val="Heading3"/>
      </w:pPr>
      <w:r>
        <w:t xml:space="preserve">The Reading Toolbar </w:t>
      </w:r>
    </w:p>
    <w:p w:rsidR="0067270D" w:rsidRDefault="0067270D" w:rsidP="0067270D">
      <w:r>
        <w:t>Once logged into Kurzweil Read the Web, the reading toolbar should appear at the top of the browser</w:t>
      </w:r>
    </w:p>
    <w:p w:rsidR="0067270D" w:rsidRDefault="0067270D" w:rsidP="0067270D">
      <w:pPr>
        <w:jc w:val="center"/>
      </w:pPr>
      <w:r>
        <w:rPr>
          <w:noProof/>
          <w:lang w:bidi="ar-SA"/>
        </w:rPr>
        <w:drawing>
          <wp:inline distT="0" distB="0" distL="0" distR="0" wp14:anchorId="0F38EDC6" wp14:editId="1606848C">
            <wp:extent cx="3343275" cy="766308"/>
            <wp:effectExtent l="0" t="0" r="0" b="0"/>
            <wp:docPr id="41" name="Picture 41" descr="Kurzweil Read the Web reading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54">
                      <a:extLst>
                        <a:ext uri="{28A0092B-C50C-407E-A947-70E740481C1C}">
                          <a14:useLocalDpi xmlns:a14="http://schemas.microsoft.com/office/drawing/2010/main" val="0"/>
                        </a:ext>
                      </a:extLst>
                    </a:blip>
                    <a:stretch>
                      <a:fillRect/>
                    </a:stretch>
                  </pic:blipFill>
                  <pic:spPr>
                    <a:xfrm rot="10800000" flipV="1">
                      <a:off x="0" y="0"/>
                      <a:ext cx="3419700" cy="783825"/>
                    </a:xfrm>
                    <a:prstGeom prst="rect">
                      <a:avLst/>
                    </a:prstGeom>
                  </pic:spPr>
                </pic:pic>
              </a:graphicData>
            </a:graphic>
          </wp:inline>
        </w:drawing>
      </w:r>
    </w:p>
    <w:p w:rsidR="0067270D" w:rsidRDefault="006168D5" w:rsidP="0067270D">
      <w:r>
        <w:lastRenderedPageBreak/>
        <w:t xml:space="preserve">Components </w:t>
      </w:r>
      <w:r w:rsidR="003810B9">
        <w:t>of the reading toolbar allows users to</w:t>
      </w:r>
      <w:r>
        <w:t>:</w:t>
      </w:r>
    </w:p>
    <w:p w:rsidR="006168D5" w:rsidRDefault="003810B9" w:rsidP="006168D5">
      <w:pPr>
        <w:pStyle w:val="ListParagraph"/>
        <w:numPr>
          <w:ilvl w:val="0"/>
          <w:numId w:val="25"/>
        </w:numPr>
      </w:pPr>
      <w:r w:rsidRPr="003810B9">
        <w:rPr>
          <w:b/>
        </w:rPr>
        <w:t>A</w:t>
      </w:r>
      <w:r w:rsidR="006168D5" w:rsidRPr="003810B9">
        <w:rPr>
          <w:b/>
        </w:rPr>
        <w:t>ccess</w:t>
      </w:r>
      <w:r w:rsidR="006168D5">
        <w:t xml:space="preserve"> Kurzweil 3000 Online website by clicking on the Kurzweil icon </w:t>
      </w:r>
      <w:r w:rsidR="006168D5">
        <w:rPr>
          <w:noProof/>
          <w:lang w:bidi="ar-SA"/>
        </w:rPr>
        <w:drawing>
          <wp:inline distT="0" distB="0" distL="0" distR="0" wp14:anchorId="566DD603" wp14:editId="4EB80515">
            <wp:extent cx="409575" cy="447674"/>
            <wp:effectExtent l="0" t="0" r="0" b="0"/>
            <wp:docPr id="42" name="Picture 42" descr="Kurzwe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rotWithShape="1">
                    <a:blip r:embed="rId54">
                      <a:extLst>
                        <a:ext uri="{28A0092B-C50C-407E-A947-70E740481C1C}">
                          <a14:useLocalDpi xmlns:a14="http://schemas.microsoft.com/office/drawing/2010/main" val="0"/>
                        </a:ext>
                      </a:extLst>
                    </a:blip>
                    <a:srcRect l="4665" t="15929" r="86613" b="42478"/>
                    <a:stretch/>
                  </pic:blipFill>
                  <pic:spPr bwMode="auto">
                    <a:xfrm>
                      <a:off x="0" y="0"/>
                      <a:ext cx="409633" cy="447737"/>
                    </a:xfrm>
                    <a:prstGeom prst="rect">
                      <a:avLst/>
                    </a:prstGeom>
                    <a:ln>
                      <a:noFill/>
                    </a:ln>
                    <a:extLst>
                      <a:ext uri="{53640926-AAD7-44D8-BBD7-CCE9431645EC}">
                        <a14:shadowObscured xmlns:a14="http://schemas.microsoft.com/office/drawing/2010/main"/>
                      </a:ext>
                    </a:extLst>
                  </pic:spPr>
                </pic:pic>
              </a:graphicData>
            </a:graphic>
          </wp:inline>
        </w:drawing>
      </w:r>
    </w:p>
    <w:p w:rsidR="006168D5" w:rsidRDefault="003810B9" w:rsidP="006168D5">
      <w:pPr>
        <w:pStyle w:val="ListParagraph"/>
        <w:numPr>
          <w:ilvl w:val="0"/>
          <w:numId w:val="25"/>
        </w:numPr>
      </w:pPr>
      <w:r>
        <w:t xml:space="preserve">Adjust options to </w:t>
      </w:r>
      <w:r w:rsidRPr="003810B9">
        <w:rPr>
          <w:b/>
        </w:rPr>
        <w:t>modify reading features</w:t>
      </w:r>
      <w:r>
        <w:t xml:space="preserve"> and </w:t>
      </w:r>
      <w:r w:rsidRPr="003810B9">
        <w:rPr>
          <w:b/>
        </w:rPr>
        <w:t>toolbar placement</w:t>
      </w:r>
    </w:p>
    <w:p w:rsidR="003810B9" w:rsidRDefault="003810B9" w:rsidP="003810B9">
      <w:pPr>
        <w:pStyle w:val="ListParagraph"/>
      </w:pPr>
      <w:r>
        <w:rPr>
          <w:noProof/>
          <w:lang w:bidi="ar-SA"/>
        </w:rPr>
        <w:drawing>
          <wp:inline distT="0" distB="0" distL="0" distR="0">
            <wp:extent cx="3409950" cy="3689150"/>
            <wp:effectExtent l="0" t="0" r="0" b="6985"/>
            <wp:docPr id="44" name="Picture 44" descr="options to adjust reading features on Kurzweil Read th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55">
                      <a:extLst>
                        <a:ext uri="{28A0092B-C50C-407E-A947-70E740481C1C}">
                          <a14:useLocalDpi xmlns:a14="http://schemas.microsoft.com/office/drawing/2010/main" val="0"/>
                        </a:ext>
                      </a:extLst>
                    </a:blip>
                    <a:stretch>
                      <a:fillRect/>
                    </a:stretch>
                  </pic:blipFill>
                  <pic:spPr>
                    <a:xfrm>
                      <a:off x="0" y="0"/>
                      <a:ext cx="3424054" cy="3704409"/>
                    </a:xfrm>
                    <a:prstGeom prst="rect">
                      <a:avLst/>
                    </a:prstGeom>
                  </pic:spPr>
                </pic:pic>
              </a:graphicData>
            </a:graphic>
          </wp:inline>
        </w:drawing>
      </w:r>
    </w:p>
    <w:p w:rsidR="003810B9" w:rsidRDefault="003810B9" w:rsidP="003810B9">
      <w:pPr>
        <w:pStyle w:val="ListParagraph"/>
        <w:numPr>
          <w:ilvl w:val="0"/>
          <w:numId w:val="25"/>
        </w:numPr>
      </w:pPr>
      <w:r>
        <w:t xml:space="preserve">Access </w:t>
      </w:r>
      <w:r w:rsidRPr="003810B9">
        <w:rPr>
          <w:b/>
        </w:rPr>
        <w:t>reading features</w:t>
      </w:r>
      <w:r>
        <w:t xml:space="preserve"> of Read the Web</w:t>
      </w:r>
    </w:p>
    <w:p w:rsidR="003810B9" w:rsidRDefault="003810B9" w:rsidP="003810B9">
      <w:pPr>
        <w:pStyle w:val="ListParagraph"/>
      </w:pPr>
      <w:r>
        <w:rPr>
          <w:noProof/>
          <w:lang w:bidi="ar-SA"/>
        </w:rPr>
        <w:drawing>
          <wp:inline distT="0" distB="0" distL="0" distR="0" wp14:anchorId="16A5376C" wp14:editId="5B4BE8B9">
            <wp:extent cx="1028700" cy="356616"/>
            <wp:effectExtent l="0" t="0" r="0" b="5715"/>
            <wp:docPr id="45" name="Picture 45" descr="icont to access reading features of Kurzweil Read th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rotWithShape="1">
                    <a:blip r:embed="rId54">
                      <a:extLst>
                        <a:ext uri="{28A0092B-C50C-407E-A947-70E740481C1C}">
                          <a14:useLocalDpi xmlns:a14="http://schemas.microsoft.com/office/drawing/2010/main" val="0"/>
                        </a:ext>
                      </a:extLst>
                    </a:blip>
                    <a:srcRect l="26978" t="12389" r="42596" b="41594"/>
                    <a:stretch/>
                  </pic:blipFill>
                  <pic:spPr bwMode="auto">
                    <a:xfrm>
                      <a:off x="0" y="0"/>
                      <a:ext cx="1047196" cy="363028"/>
                    </a:xfrm>
                    <a:prstGeom prst="rect">
                      <a:avLst/>
                    </a:prstGeom>
                    <a:ln>
                      <a:noFill/>
                    </a:ln>
                    <a:extLst>
                      <a:ext uri="{53640926-AAD7-44D8-BBD7-CCE9431645EC}">
                        <a14:shadowObscured xmlns:a14="http://schemas.microsoft.com/office/drawing/2010/main"/>
                      </a:ext>
                    </a:extLst>
                  </pic:spPr>
                </pic:pic>
              </a:graphicData>
            </a:graphic>
          </wp:inline>
        </w:drawing>
      </w:r>
    </w:p>
    <w:p w:rsidR="003810B9" w:rsidRDefault="003810B9" w:rsidP="003810B9">
      <w:pPr>
        <w:pStyle w:val="ListParagraph"/>
        <w:numPr>
          <w:ilvl w:val="0"/>
          <w:numId w:val="25"/>
        </w:numPr>
        <w:rPr>
          <w:b/>
        </w:rPr>
      </w:pPr>
      <w:r>
        <w:t xml:space="preserve">Turn on and off </w:t>
      </w:r>
      <w:r w:rsidRPr="003810B9">
        <w:rPr>
          <w:b/>
        </w:rPr>
        <w:t>audible reading</w:t>
      </w:r>
      <w:r>
        <w:rPr>
          <w:b/>
        </w:rPr>
        <w:t xml:space="preserve"> </w:t>
      </w:r>
      <w:r>
        <w:rPr>
          <w:noProof/>
          <w:lang w:bidi="ar-SA"/>
        </w:rPr>
        <w:drawing>
          <wp:inline distT="0" distB="0" distL="0" distR="0" wp14:anchorId="16A5376C" wp14:editId="5B4BE8B9">
            <wp:extent cx="381000" cy="365126"/>
            <wp:effectExtent l="0" t="0" r="0" b="0"/>
            <wp:docPr id="46" name="Picture 46" descr="Audible read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rotWithShape="1">
                    <a:blip r:embed="rId54">
                      <a:extLst>
                        <a:ext uri="{28A0092B-C50C-407E-A947-70E740481C1C}">
                          <a14:useLocalDpi xmlns:a14="http://schemas.microsoft.com/office/drawing/2010/main" val="0"/>
                        </a:ext>
                      </a:extLst>
                    </a:blip>
                    <a:srcRect l="58215" t="14160" r="32049" b="45133"/>
                    <a:stretch/>
                  </pic:blipFill>
                  <pic:spPr bwMode="auto">
                    <a:xfrm>
                      <a:off x="0" y="0"/>
                      <a:ext cx="400727" cy="384031"/>
                    </a:xfrm>
                    <a:prstGeom prst="rect">
                      <a:avLst/>
                    </a:prstGeom>
                    <a:ln>
                      <a:noFill/>
                    </a:ln>
                    <a:extLst>
                      <a:ext uri="{53640926-AAD7-44D8-BBD7-CCE9431645EC}">
                        <a14:shadowObscured xmlns:a14="http://schemas.microsoft.com/office/drawing/2010/main"/>
                      </a:ext>
                    </a:extLst>
                  </pic:spPr>
                </pic:pic>
              </a:graphicData>
            </a:graphic>
          </wp:inline>
        </w:drawing>
      </w:r>
    </w:p>
    <w:p w:rsidR="003810B9" w:rsidRPr="003810B9" w:rsidRDefault="003810B9" w:rsidP="003810B9">
      <w:pPr>
        <w:pStyle w:val="ListParagraph"/>
        <w:numPr>
          <w:ilvl w:val="0"/>
          <w:numId w:val="25"/>
        </w:numPr>
        <w:rPr>
          <w:b/>
        </w:rPr>
      </w:pPr>
      <w:r>
        <w:t xml:space="preserve">Access the </w:t>
      </w:r>
      <w:r w:rsidRPr="003810B9">
        <w:rPr>
          <w:b/>
        </w:rPr>
        <w:t>dictionary features</w:t>
      </w:r>
      <w:r>
        <w:t xml:space="preserve"> of Read the Web </w:t>
      </w:r>
      <w:r>
        <w:rPr>
          <w:noProof/>
          <w:lang w:bidi="ar-SA"/>
        </w:rPr>
        <w:drawing>
          <wp:inline distT="0" distB="0" distL="0" distR="0" wp14:anchorId="16A5376C" wp14:editId="5B4BE8B9">
            <wp:extent cx="389890" cy="427931"/>
            <wp:effectExtent l="0" t="0" r="0" b="0"/>
            <wp:docPr id="48" name="Picture 48" descr="dictionary featur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rotWithShape="1">
                    <a:blip r:embed="rId54">
                      <a:extLst>
                        <a:ext uri="{28A0092B-C50C-407E-A947-70E740481C1C}">
                          <a14:useLocalDpi xmlns:a14="http://schemas.microsoft.com/office/drawing/2010/main" val="0"/>
                        </a:ext>
                      </a:extLst>
                    </a:blip>
                    <a:srcRect l="72008" t="15045" r="19675" b="45133"/>
                    <a:stretch/>
                  </pic:blipFill>
                  <pic:spPr bwMode="auto">
                    <a:xfrm>
                      <a:off x="0" y="0"/>
                      <a:ext cx="398606" cy="43749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67270D" w:rsidRPr="00295A78" w:rsidRDefault="003810B9" w:rsidP="0067270D">
      <w:pPr>
        <w:pStyle w:val="ListParagraph"/>
        <w:numPr>
          <w:ilvl w:val="0"/>
          <w:numId w:val="25"/>
        </w:numPr>
        <w:rPr>
          <w:b/>
        </w:rPr>
      </w:pPr>
      <w:r>
        <w:t xml:space="preserve">Access the </w:t>
      </w:r>
      <w:r w:rsidRPr="003810B9">
        <w:rPr>
          <w:b/>
        </w:rPr>
        <w:t>translation features</w:t>
      </w:r>
      <w:r>
        <w:t xml:space="preserve"> of Read the Web </w:t>
      </w:r>
      <w:r>
        <w:rPr>
          <w:noProof/>
          <w:lang w:bidi="ar-SA"/>
        </w:rPr>
        <w:drawing>
          <wp:inline distT="0" distB="0" distL="0" distR="0" wp14:anchorId="0DB2CDF7" wp14:editId="1F943587">
            <wp:extent cx="371475" cy="386952"/>
            <wp:effectExtent l="0" t="0" r="0" b="0"/>
            <wp:docPr id="47" name="Picture 47" descr="translation featur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rotWithShape="1">
                    <a:blip r:embed="rId54">
                      <a:extLst>
                        <a:ext uri="{28A0092B-C50C-407E-A947-70E740481C1C}">
                          <a14:useLocalDpi xmlns:a14="http://schemas.microsoft.com/office/drawing/2010/main" val="0"/>
                        </a:ext>
                      </a:extLst>
                    </a:blip>
                    <a:srcRect l="81542" t="13275" r="8722" b="42477"/>
                    <a:stretch/>
                  </pic:blipFill>
                  <pic:spPr bwMode="auto">
                    <a:xfrm>
                      <a:off x="0" y="0"/>
                      <a:ext cx="375253" cy="390887"/>
                    </a:xfrm>
                    <a:prstGeom prst="rect">
                      <a:avLst/>
                    </a:prstGeom>
                    <a:ln>
                      <a:noFill/>
                    </a:ln>
                    <a:extLst>
                      <a:ext uri="{53640926-AAD7-44D8-BBD7-CCE9431645EC}">
                        <a14:shadowObscured xmlns:a14="http://schemas.microsoft.com/office/drawing/2010/main"/>
                      </a:ext>
                    </a:extLst>
                  </pic:spPr>
                </pic:pic>
              </a:graphicData>
            </a:graphic>
          </wp:inline>
        </w:drawing>
      </w:r>
    </w:p>
    <w:p w:rsidR="0067270D" w:rsidRDefault="001D6A12" w:rsidP="0087551A">
      <w:pPr>
        <w:pStyle w:val="Heading3"/>
      </w:pPr>
      <w:r>
        <w:t>To read Website content</w:t>
      </w:r>
    </w:p>
    <w:p w:rsidR="0067270D" w:rsidRDefault="00FB0AFC" w:rsidP="0067270D">
      <w:r>
        <w:t xml:space="preserve">To begin reading a webpage, select where you want to begin reading on the page. A large green cursor should appear </w:t>
      </w:r>
    </w:p>
    <w:p w:rsidR="0067270D" w:rsidRDefault="00F27E6A" w:rsidP="0087551A">
      <w:pPr>
        <w:jc w:val="center"/>
      </w:pPr>
      <w:r>
        <w:rPr>
          <w:noProof/>
          <w:lang w:bidi="ar-SA"/>
        </w:rPr>
        <w:drawing>
          <wp:inline distT="0" distB="0" distL="0" distR="0">
            <wp:extent cx="3486150" cy="465761"/>
            <wp:effectExtent l="0" t="0" r="0" b="0"/>
            <wp:docPr id="43" name="Picture 43" descr="Webpage with a large green curser with a red box around the green cur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rotWithShape="1">
                    <a:blip r:embed="rId56">
                      <a:extLst>
                        <a:ext uri="{28A0092B-C50C-407E-A947-70E740481C1C}">
                          <a14:useLocalDpi xmlns:a14="http://schemas.microsoft.com/office/drawing/2010/main" val="0"/>
                        </a:ext>
                      </a:extLst>
                    </a:blip>
                    <a:srcRect b="61628"/>
                    <a:stretch/>
                  </pic:blipFill>
                  <pic:spPr bwMode="auto">
                    <a:xfrm>
                      <a:off x="0" y="0"/>
                      <a:ext cx="3685445" cy="492387"/>
                    </a:xfrm>
                    <a:prstGeom prst="rect">
                      <a:avLst/>
                    </a:prstGeom>
                    <a:ln>
                      <a:noFill/>
                    </a:ln>
                    <a:extLst>
                      <a:ext uri="{53640926-AAD7-44D8-BBD7-CCE9431645EC}">
                        <a14:shadowObscured xmlns:a14="http://schemas.microsoft.com/office/drawing/2010/main"/>
                      </a:ext>
                    </a:extLst>
                  </pic:spPr>
                </pic:pic>
              </a:graphicData>
            </a:graphic>
          </wp:inline>
        </w:drawing>
      </w:r>
    </w:p>
    <w:p w:rsidR="001D6A12" w:rsidRPr="001D6A12" w:rsidRDefault="00741AF1" w:rsidP="001D6A12">
      <w:r>
        <w:lastRenderedPageBreak/>
        <w:t xml:space="preserve">If there is a </w:t>
      </w:r>
      <w:r w:rsidRPr="00741AF1">
        <w:rPr>
          <w:b/>
        </w:rPr>
        <w:t>red slash</w:t>
      </w:r>
      <w:r>
        <w:t xml:space="preserve"> through the </w:t>
      </w:r>
      <w:r w:rsidRPr="00741AF1">
        <w:rPr>
          <w:b/>
        </w:rPr>
        <w:t>Read the Web icon,</w:t>
      </w:r>
      <w:r>
        <w:t xml:space="preserve"> it means the extension </w:t>
      </w:r>
      <w:r w:rsidRPr="00741AF1">
        <w:rPr>
          <w:b/>
        </w:rPr>
        <w:t>cannot</w:t>
      </w:r>
      <w:r>
        <w:t xml:space="preserve"> read the webpage </w:t>
      </w:r>
      <w:r>
        <w:rPr>
          <w:noProof/>
          <w:lang w:bidi="ar-SA"/>
        </w:rPr>
        <w:drawing>
          <wp:inline distT="0" distB="0" distL="0" distR="0">
            <wp:extent cx="552450" cy="515620"/>
            <wp:effectExtent l="0" t="0" r="0" b="0"/>
            <wp:docPr id="39" name="Picture 39" descr="Kurzweil icont with a red s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57">
                      <a:extLst>
                        <a:ext uri="{28A0092B-C50C-407E-A947-70E740481C1C}">
                          <a14:useLocalDpi xmlns:a14="http://schemas.microsoft.com/office/drawing/2010/main" val="0"/>
                        </a:ext>
                      </a:extLst>
                    </a:blip>
                    <a:stretch>
                      <a:fillRect/>
                    </a:stretch>
                  </pic:blipFill>
                  <pic:spPr>
                    <a:xfrm>
                      <a:off x="0" y="0"/>
                      <a:ext cx="552528" cy="515693"/>
                    </a:xfrm>
                    <a:prstGeom prst="rect">
                      <a:avLst/>
                    </a:prstGeom>
                  </pic:spPr>
                </pic:pic>
              </a:graphicData>
            </a:graphic>
          </wp:inline>
        </w:drawing>
      </w:r>
    </w:p>
    <w:p w:rsidR="001D6A12" w:rsidRDefault="001D6A12">
      <w:pPr>
        <w:pStyle w:val="Heading3"/>
      </w:pPr>
      <w:r>
        <w:t>Workarounds for Online Textbooks</w:t>
      </w:r>
    </w:p>
    <w:p w:rsidR="001D6A12" w:rsidRDefault="001D6A12" w:rsidP="001D6A12">
      <w:r>
        <w:t xml:space="preserve">For using Kurzweil 3000 features on </w:t>
      </w:r>
      <w:proofErr w:type="gramStart"/>
      <w:r>
        <w:t>Online</w:t>
      </w:r>
      <w:proofErr w:type="gramEnd"/>
      <w:r>
        <w:t xml:space="preserve"> textbooks, two options can be used:</w:t>
      </w:r>
    </w:p>
    <w:p w:rsidR="001D6A12" w:rsidRPr="001D6A12" w:rsidRDefault="001D6A12" w:rsidP="001D6A12">
      <w:pPr>
        <w:pStyle w:val="ListParagraph"/>
        <w:numPr>
          <w:ilvl w:val="0"/>
          <w:numId w:val="22"/>
        </w:numPr>
      </w:pPr>
      <w:r>
        <w:t xml:space="preserve">Read the Web </w:t>
      </w:r>
    </w:p>
    <w:p w:rsidR="001D6A12" w:rsidRDefault="001D6A12" w:rsidP="001D6A12">
      <w:pPr>
        <w:pStyle w:val="ListParagraph"/>
        <w:numPr>
          <w:ilvl w:val="0"/>
          <w:numId w:val="21"/>
        </w:numPr>
        <w:rPr>
          <w:lang w:eastAsia="x-none" w:bidi="ar-SA"/>
        </w:rPr>
      </w:pPr>
      <w:r>
        <w:rPr>
          <w:lang w:eastAsia="x-none" w:bidi="ar-SA"/>
        </w:rPr>
        <w:t>Click the “Read the Web” button</w:t>
      </w:r>
    </w:p>
    <w:p w:rsidR="001D6A12" w:rsidRDefault="001D6A12" w:rsidP="001D6A12">
      <w:pPr>
        <w:pStyle w:val="ListParagraph"/>
        <w:numPr>
          <w:ilvl w:val="1"/>
          <w:numId w:val="21"/>
        </w:numPr>
        <w:rPr>
          <w:lang w:eastAsia="x-none" w:bidi="ar-SA"/>
        </w:rPr>
      </w:pPr>
      <w:r>
        <w:rPr>
          <w:lang w:eastAsia="x-none" w:bidi="ar-SA"/>
        </w:rPr>
        <w:t xml:space="preserve">In the address box of the “Read the Web” window, specify the desired Web site address then press return. </w:t>
      </w:r>
    </w:p>
    <w:p w:rsidR="001D6A12" w:rsidRDefault="001D6A12" w:rsidP="001D6A12">
      <w:pPr>
        <w:pStyle w:val="ListParagraph"/>
        <w:numPr>
          <w:ilvl w:val="0"/>
          <w:numId w:val="21"/>
        </w:numPr>
        <w:rPr>
          <w:lang w:eastAsia="x-none" w:bidi="ar-SA"/>
        </w:rPr>
      </w:pPr>
      <w:r>
        <w:rPr>
          <w:lang w:eastAsia="x-none" w:bidi="ar-SA"/>
        </w:rPr>
        <w:t>To read the web page, click the “Read” button in the Read the Web toolbar</w:t>
      </w:r>
    </w:p>
    <w:p w:rsidR="001D6A12" w:rsidRDefault="001D6A12" w:rsidP="001D6A12">
      <w:pPr>
        <w:pStyle w:val="ListParagraph"/>
        <w:numPr>
          <w:ilvl w:val="0"/>
          <w:numId w:val="21"/>
        </w:numPr>
        <w:rPr>
          <w:lang w:eastAsia="x-none" w:bidi="ar-SA"/>
        </w:rPr>
      </w:pPr>
      <w:r>
        <w:rPr>
          <w:lang w:eastAsia="x-none" w:bidi="ar-SA"/>
        </w:rPr>
        <w:t>To change reading settings, use the “Read Mode”, “Read By” and “WPM” menus</w:t>
      </w:r>
    </w:p>
    <w:p w:rsidR="00163866" w:rsidRDefault="00163866" w:rsidP="00163866">
      <w:pPr>
        <w:pStyle w:val="ListParagraph"/>
        <w:ind w:left="1080"/>
        <w:rPr>
          <w:lang w:eastAsia="x-none" w:bidi="ar-SA"/>
        </w:rPr>
      </w:pPr>
    </w:p>
    <w:p w:rsidR="001D6A12" w:rsidRDefault="001D6A12" w:rsidP="001D6A12">
      <w:pPr>
        <w:pStyle w:val="ListParagraph"/>
        <w:numPr>
          <w:ilvl w:val="0"/>
          <w:numId w:val="22"/>
        </w:numPr>
        <w:rPr>
          <w:lang w:eastAsia="x-none" w:bidi="ar-SA"/>
        </w:rPr>
      </w:pPr>
      <w:r>
        <w:rPr>
          <w:lang w:eastAsia="x-none" w:bidi="ar-SA"/>
        </w:rPr>
        <w:t>Using Image Reader</w:t>
      </w:r>
    </w:p>
    <w:p w:rsidR="001D6A12" w:rsidRPr="00BC6F80" w:rsidRDefault="001D6A12" w:rsidP="001D6A12">
      <w:pPr>
        <w:pStyle w:val="ListParagraph"/>
        <w:numPr>
          <w:ilvl w:val="0"/>
          <w:numId w:val="21"/>
        </w:numPr>
        <w:rPr>
          <w:lang w:eastAsia="x-none" w:bidi="ar-SA"/>
        </w:rPr>
      </w:pPr>
      <w:r w:rsidRPr="00BC6F80">
        <w:t>The Image Reader is a tool that lets you select an image that you want to read. To select an image:</w:t>
      </w:r>
    </w:p>
    <w:p w:rsidR="001D6A12" w:rsidRPr="00BC6F80" w:rsidRDefault="001D6A12" w:rsidP="001D6A12">
      <w:pPr>
        <w:pStyle w:val="ListParagraph"/>
        <w:numPr>
          <w:ilvl w:val="1"/>
          <w:numId w:val="21"/>
        </w:numPr>
        <w:rPr>
          <w:lang w:eastAsia="x-none" w:bidi="ar-SA"/>
        </w:rPr>
      </w:pPr>
      <w:r w:rsidRPr="00BC6F80">
        <w:t xml:space="preserve">Open the image that you want to read (a web page, for example). </w:t>
      </w:r>
    </w:p>
    <w:p w:rsidR="001D6A12" w:rsidRPr="00BC6F80" w:rsidRDefault="001D6A12" w:rsidP="001D6A12">
      <w:pPr>
        <w:pStyle w:val="ListParagraph"/>
        <w:numPr>
          <w:ilvl w:val="1"/>
          <w:numId w:val="21"/>
        </w:numPr>
        <w:rPr>
          <w:lang w:eastAsia="x-none" w:bidi="ar-SA"/>
        </w:rPr>
      </w:pPr>
      <w:r w:rsidRPr="00BC6F80">
        <w:t xml:space="preserve">Choose Image Reader from the Kurzweil 3000 Read menu. The Kurzweil window closes and the cursor changes to crosshairs. </w:t>
      </w:r>
    </w:p>
    <w:p w:rsidR="001D6A12" w:rsidRPr="00BC6F80" w:rsidRDefault="001D6A12" w:rsidP="001D6A12">
      <w:pPr>
        <w:pStyle w:val="ListParagraph"/>
        <w:numPr>
          <w:ilvl w:val="1"/>
          <w:numId w:val="21"/>
        </w:numPr>
        <w:rPr>
          <w:lang w:eastAsia="x-none" w:bidi="ar-SA"/>
        </w:rPr>
      </w:pPr>
      <w:r w:rsidRPr="00BC6F80">
        <w:t xml:space="preserve">Use the crosshairs to select any text, including content that is not usually selectable. </w:t>
      </w:r>
    </w:p>
    <w:p w:rsidR="001D6A12" w:rsidRPr="00BC6F80" w:rsidRDefault="001D6A12" w:rsidP="001D6A12">
      <w:pPr>
        <w:pStyle w:val="ListParagraph"/>
        <w:numPr>
          <w:ilvl w:val="1"/>
          <w:numId w:val="21"/>
        </w:numPr>
        <w:rPr>
          <w:lang w:eastAsia="x-none" w:bidi="ar-SA"/>
        </w:rPr>
      </w:pPr>
      <w:r w:rsidRPr="00BC6F80">
        <w:t xml:space="preserve">The Kurzweil window reopens and displays the text for you to read. </w:t>
      </w:r>
    </w:p>
    <w:p w:rsidR="001D6A12" w:rsidRPr="001D6A12" w:rsidRDefault="001D6A12" w:rsidP="001D6A12">
      <w:pPr>
        <w:pStyle w:val="ListParagraph"/>
        <w:numPr>
          <w:ilvl w:val="1"/>
          <w:numId w:val="21"/>
        </w:numPr>
        <w:rPr>
          <w:lang w:eastAsia="x-none" w:bidi="ar-SA"/>
        </w:rPr>
      </w:pPr>
      <w:r w:rsidRPr="00BC6F80">
        <w:t>Click the Read button to read the text. When you are finished, you can Close the text or Save it.</w:t>
      </w:r>
    </w:p>
    <w:p w:rsidR="00697D90" w:rsidRDefault="00697D90" w:rsidP="00C47D9E">
      <w:pPr>
        <w:pStyle w:val="Heading1"/>
      </w:pPr>
      <w:r>
        <w:t>Program Manufacturer Contact Info</w:t>
      </w:r>
    </w:p>
    <w:p w:rsidR="00B15A9F" w:rsidRDefault="00B15A9F" w:rsidP="00B15A9F">
      <w:pPr>
        <w:pStyle w:val="ListParagraph"/>
        <w:numPr>
          <w:ilvl w:val="0"/>
          <w:numId w:val="13"/>
        </w:numPr>
      </w:pPr>
      <w:r>
        <w:t>Cambium Learning Technologies</w:t>
      </w:r>
    </w:p>
    <w:p w:rsidR="00B15A9F" w:rsidRDefault="00B15A9F" w:rsidP="00B15A9F">
      <w:pPr>
        <w:pStyle w:val="ListParagraph"/>
        <w:numPr>
          <w:ilvl w:val="0"/>
          <w:numId w:val="13"/>
        </w:numPr>
      </w:pPr>
      <w:r>
        <w:t>Phone Number: 800-894-5374; Outside the United States and Canada: +1-508-315-6600</w:t>
      </w:r>
    </w:p>
    <w:p w:rsidR="00B15A9F" w:rsidRDefault="00B15A9F" w:rsidP="00B15A9F">
      <w:pPr>
        <w:pStyle w:val="ListParagraph"/>
        <w:numPr>
          <w:ilvl w:val="0"/>
          <w:numId w:val="13"/>
        </w:numPr>
      </w:pPr>
      <w:r>
        <w:t xml:space="preserve">Website: </w:t>
      </w:r>
      <w:hyperlink r:id="rId58" w:history="1">
        <w:r>
          <w:rPr>
            <w:rStyle w:val="Hyperlink"/>
          </w:rPr>
          <w:t>Kurzweil 3000 Website (https://www.kurzweiledu.com/default.html)</w:t>
        </w:r>
      </w:hyperlink>
      <w:r>
        <w:t xml:space="preserve"> </w:t>
      </w:r>
    </w:p>
    <w:p w:rsidR="00B15A9F" w:rsidRPr="009D3036" w:rsidRDefault="00B15A9F" w:rsidP="00B15A9F">
      <w:pPr>
        <w:pStyle w:val="ListParagraph"/>
        <w:numPr>
          <w:ilvl w:val="0"/>
          <w:numId w:val="13"/>
        </w:numPr>
      </w:pPr>
      <w:r w:rsidRPr="009D3036">
        <w:t xml:space="preserve">Cost: </w:t>
      </w:r>
      <w:r w:rsidR="00712099" w:rsidRPr="009D3036">
        <w:t>$500 for a one year subscription</w:t>
      </w:r>
    </w:p>
    <w:p w:rsidR="0086241F" w:rsidRDefault="00B15A9F" w:rsidP="00B15A9F">
      <w:pPr>
        <w:pStyle w:val="ListParagraph"/>
        <w:numPr>
          <w:ilvl w:val="1"/>
          <w:numId w:val="13"/>
        </w:numPr>
      </w:pPr>
      <w:r>
        <w:t>Students registered with the ATRC may be ab</w:t>
      </w:r>
      <w:r w:rsidR="002B19C9">
        <w:t>le to use Kurzweil 3000 Online</w:t>
      </w:r>
      <w:r>
        <w:t xml:space="preserve"> on thei</w:t>
      </w:r>
      <w:r w:rsidR="009D3036">
        <w:t>r personal computers through our</w:t>
      </w:r>
      <w:r>
        <w:t xml:space="preserve"> site license while they are students at CSU</w:t>
      </w:r>
    </w:p>
    <w:sectPr w:rsidR="0086241F" w:rsidSect="00B21818">
      <w:footerReference w:type="default" r:id="rId59"/>
      <w:pgSz w:w="12240" w:h="15840"/>
      <w:pgMar w:top="720" w:right="1440"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44E" w:rsidRDefault="00AB744E" w:rsidP="009567A0">
      <w:pPr>
        <w:spacing w:after="0" w:line="240" w:lineRule="auto"/>
      </w:pPr>
      <w:r>
        <w:separator/>
      </w:r>
    </w:p>
  </w:endnote>
  <w:endnote w:type="continuationSeparator" w:id="0">
    <w:p w:rsidR="00AB744E" w:rsidRDefault="00AB744E" w:rsidP="00956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7A0" w:rsidRPr="00CF2695" w:rsidRDefault="009567A0" w:rsidP="000C6760">
    <w:pPr>
      <w:pStyle w:val="Footer"/>
      <w:pBdr>
        <w:top w:val="single" w:sz="24" w:space="5" w:color="44546A" w:themeColor="text2"/>
      </w:pBdr>
      <w:rPr>
        <w:rFonts w:ascii="Tahoma" w:hAnsi="Tahoma" w:cs="Tahoma"/>
        <w:i/>
        <w:color w:val="595959" w:themeColor="text1" w:themeTint="A6"/>
        <w:sz w:val="16"/>
        <w:szCs w:val="16"/>
      </w:rPr>
    </w:pPr>
    <w:r w:rsidRPr="00CF2695">
      <w:rPr>
        <w:rFonts w:ascii="Tahoma" w:hAnsi="Tahoma" w:cs="Tahoma"/>
        <w:i/>
        <w:iCs/>
        <w:color w:val="595959" w:themeColor="text1" w:themeTint="A6"/>
        <w:sz w:val="16"/>
        <w:szCs w:val="16"/>
      </w:rPr>
      <w:t>Assistive Technology Resource Center</w:t>
    </w:r>
    <w:r w:rsidRPr="00CF2695">
      <w:rPr>
        <w:rFonts w:ascii="Tahoma" w:hAnsi="Tahoma" w:cs="Tahoma"/>
        <w:i/>
        <w:iCs/>
        <w:color w:val="595959" w:themeColor="text1" w:themeTint="A6"/>
        <w:sz w:val="16"/>
        <w:szCs w:val="16"/>
      </w:rPr>
      <w:tab/>
    </w:r>
    <w:r w:rsidRPr="00CF2695">
      <w:rPr>
        <w:rFonts w:ascii="Tahoma" w:hAnsi="Tahoma" w:cs="Tahoma"/>
        <w:i/>
        <w:iCs/>
        <w:color w:val="595959" w:themeColor="text1" w:themeTint="A6"/>
        <w:sz w:val="16"/>
        <w:szCs w:val="16"/>
      </w:rPr>
      <w:tab/>
    </w:r>
    <w:r w:rsidR="00B15A9F">
      <w:rPr>
        <w:rFonts w:ascii="Tahoma" w:hAnsi="Tahoma" w:cs="Tahoma"/>
        <w:i/>
        <w:iCs/>
        <w:color w:val="595959" w:themeColor="text1" w:themeTint="A6"/>
        <w:sz w:val="16"/>
        <w:szCs w:val="16"/>
      </w:rPr>
      <w:t>Kristina Nguyen</w:t>
    </w:r>
  </w:p>
  <w:p w:rsidR="009567A0" w:rsidRPr="00CF2695" w:rsidRDefault="009567A0" w:rsidP="000C6760">
    <w:pPr>
      <w:pStyle w:val="Footer"/>
      <w:pBdr>
        <w:top w:val="single" w:sz="24" w:space="5" w:color="44546A" w:themeColor="text2"/>
      </w:pBdr>
      <w:rPr>
        <w:rFonts w:ascii="Tahoma" w:hAnsi="Tahoma" w:cs="Tahoma"/>
        <w:i/>
        <w:color w:val="595959" w:themeColor="text1" w:themeTint="A6"/>
        <w:sz w:val="16"/>
        <w:szCs w:val="16"/>
      </w:rPr>
    </w:pPr>
    <w:r w:rsidRPr="00CF2695">
      <w:rPr>
        <w:rFonts w:ascii="Tahoma" w:hAnsi="Tahoma" w:cs="Tahoma"/>
        <w:i/>
        <w:iCs/>
        <w:color w:val="595959" w:themeColor="text1" w:themeTint="A6"/>
        <w:sz w:val="16"/>
        <w:szCs w:val="16"/>
      </w:rPr>
      <w:t>Colorado State University</w:t>
    </w:r>
    <w:r w:rsidRPr="00CF2695">
      <w:rPr>
        <w:rFonts w:ascii="Tahoma" w:hAnsi="Tahoma" w:cs="Tahoma"/>
        <w:color w:val="595959" w:themeColor="text1" w:themeTint="A6"/>
        <w:sz w:val="16"/>
        <w:szCs w:val="16"/>
      </w:rPr>
      <w:tab/>
    </w:r>
    <w:r w:rsidRPr="00CF2695">
      <w:rPr>
        <w:rFonts w:ascii="Tahoma" w:hAnsi="Tahoma" w:cs="Tahoma"/>
        <w:color w:val="595959" w:themeColor="text1" w:themeTint="A6"/>
        <w:sz w:val="16"/>
        <w:szCs w:val="16"/>
      </w:rPr>
      <w:tab/>
    </w:r>
    <w:r w:rsidR="00382D3B">
      <w:rPr>
        <w:rFonts w:ascii="Tahoma" w:hAnsi="Tahoma" w:cs="Tahoma"/>
        <w:i/>
        <w:color w:val="595959" w:themeColor="text1" w:themeTint="A6"/>
        <w:sz w:val="16"/>
        <w:szCs w:val="16"/>
      </w:rPr>
      <w:t>March</w:t>
    </w:r>
    <w:r w:rsidRPr="00CF2695">
      <w:rPr>
        <w:rFonts w:ascii="Tahoma" w:hAnsi="Tahoma" w:cs="Tahoma"/>
        <w:i/>
        <w:color w:val="595959" w:themeColor="text1" w:themeTint="A6"/>
        <w:sz w:val="16"/>
        <w:szCs w:val="16"/>
      </w:rPr>
      <w:t xml:space="preserve"> 20</w:t>
    </w:r>
    <w:r w:rsidR="00B15A9F">
      <w:rPr>
        <w:rFonts w:ascii="Tahoma" w:hAnsi="Tahoma" w:cs="Tahoma"/>
        <w:i/>
        <w:color w:val="595959" w:themeColor="text1" w:themeTint="A6"/>
        <w:sz w:val="16"/>
        <w:szCs w:val="16"/>
      </w:rPr>
      <w:t>20</w:t>
    </w:r>
  </w:p>
  <w:p w:rsidR="009567A0" w:rsidRPr="00CF2695" w:rsidRDefault="009567A0" w:rsidP="000C6760">
    <w:pPr>
      <w:pStyle w:val="Footer"/>
      <w:pBdr>
        <w:top w:val="single" w:sz="24" w:space="5" w:color="44546A" w:themeColor="text2"/>
      </w:pBdr>
      <w:jc w:val="center"/>
      <w:rPr>
        <w:rFonts w:ascii="Tahoma" w:hAnsi="Tahoma" w:cs="Tahoma"/>
        <w:i/>
        <w:iCs/>
        <w:color w:val="595959" w:themeColor="text1" w:themeTint="A6"/>
        <w:sz w:val="16"/>
        <w:szCs w:val="16"/>
      </w:rPr>
    </w:pPr>
    <w:r w:rsidRPr="00CF2695">
      <w:rPr>
        <w:rFonts w:ascii="Tahoma" w:hAnsi="Tahoma" w:cs="Tahoma"/>
        <w:i/>
        <w:iCs/>
        <w:color w:val="595959" w:themeColor="text1" w:themeTint="A6"/>
        <w:sz w:val="16"/>
        <w:szCs w:val="16"/>
      </w:rPr>
      <w:t>http://atrc.colostate.edu</w:t>
    </w:r>
  </w:p>
  <w:p w:rsidR="000C6760" w:rsidRPr="00CF2695" w:rsidRDefault="000C6760" w:rsidP="000C6760">
    <w:pPr>
      <w:pStyle w:val="Footer"/>
      <w:pBdr>
        <w:top w:val="single" w:sz="24" w:space="5" w:color="44546A" w:themeColor="text2"/>
      </w:pBdr>
      <w:jc w:val="center"/>
      <w:rPr>
        <w:rFonts w:ascii="Tahoma" w:hAnsi="Tahoma" w:cs="Tahoma"/>
        <w:i/>
        <w:iCs/>
        <w:color w:val="595959" w:themeColor="text1" w:themeTint="A6"/>
        <w:sz w:val="16"/>
        <w:szCs w:val="16"/>
      </w:rPr>
    </w:pPr>
    <w:r w:rsidRPr="00CF2695">
      <w:rPr>
        <w:rFonts w:ascii="Tahoma" w:hAnsi="Tahoma" w:cs="Tahoma"/>
        <w:i/>
        <w:iCs/>
        <w:color w:val="595959" w:themeColor="text1" w:themeTint="A6"/>
        <w:sz w:val="16"/>
        <w:szCs w:val="16"/>
      </w:rPr>
      <w:t>http://accessibility.colostate.edu</w:t>
    </w:r>
  </w:p>
  <w:p w:rsidR="009567A0" w:rsidRPr="009567A0" w:rsidRDefault="009567A0" w:rsidP="009567A0">
    <w:pPr>
      <w:pStyle w:val="Footer"/>
      <w:jc w:val="center"/>
      <w:rPr>
        <w:rFonts w:ascii="Tahoma" w:hAnsi="Tahoma" w:cs="Tahoma"/>
        <w:i/>
        <w:iCs/>
        <w:color w:val="969696"/>
        <w:sz w:val="16"/>
        <w:szCs w:val="16"/>
      </w:rPr>
    </w:pPr>
    <w:r w:rsidRPr="009567A0">
      <w:rPr>
        <w:rFonts w:ascii="Tahoma" w:hAnsi="Tahoma" w:cs="Tahoma"/>
        <w:sz w:val="16"/>
        <w:szCs w:val="16"/>
      </w:rPr>
      <w:fldChar w:fldCharType="begin"/>
    </w:r>
    <w:r w:rsidRPr="009567A0">
      <w:rPr>
        <w:rFonts w:ascii="Tahoma" w:hAnsi="Tahoma" w:cs="Tahoma"/>
        <w:sz w:val="16"/>
        <w:szCs w:val="16"/>
      </w:rPr>
      <w:instrText xml:space="preserve"> PAGE   \* MERGEFORMAT </w:instrText>
    </w:r>
    <w:r w:rsidRPr="009567A0">
      <w:rPr>
        <w:rFonts w:ascii="Tahoma" w:hAnsi="Tahoma" w:cs="Tahoma"/>
        <w:sz w:val="16"/>
        <w:szCs w:val="16"/>
      </w:rPr>
      <w:fldChar w:fldCharType="separate"/>
    </w:r>
    <w:r w:rsidR="008F4BC4">
      <w:rPr>
        <w:rFonts w:ascii="Tahoma" w:hAnsi="Tahoma" w:cs="Tahoma"/>
        <w:noProof/>
        <w:sz w:val="16"/>
        <w:szCs w:val="16"/>
      </w:rPr>
      <w:t>11</w:t>
    </w:r>
    <w:r w:rsidRPr="009567A0">
      <w:rPr>
        <w:rFonts w:ascii="Tahoma" w:hAnsi="Tahoma" w:cs="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44E" w:rsidRDefault="00AB744E" w:rsidP="009567A0">
      <w:pPr>
        <w:spacing w:after="0" w:line="240" w:lineRule="auto"/>
      </w:pPr>
      <w:r>
        <w:separator/>
      </w:r>
    </w:p>
  </w:footnote>
  <w:footnote w:type="continuationSeparator" w:id="0">
    <w:p w:rsidR="00AB744E" w:rsidRDefault="00AB744E" w:rsidP="009567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6B32"/>
    <w:multiLevelType w:val="hybridMultilevel"/>
    <w:tmpl w:val="28A01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A5420"/>
    <w:multiLevelType w:val="hybridMultilevel"/>
    <w:tmpl w:val="2B4EB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94600"/>
    <w:multiLevelType w:val="hybridMultilevel"/>
    <w:tmpl w:val="5E600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66BC0"/>
    <w:multiLevelType w:val="hybridMultilevel"/>
    <w:tmpl w:val="16D2FC8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0F085F6F"/>
    <w:multiLevelType w:val="hybridMultilevel"/>
    <w:tmpl w:val="DCF6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C6572"/>
    <w:multiLevelType w:val="hybridMultilevel"/>
    <w:tmpl w:val="0C545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754E0"/>
    <w:multiLevelType w:val="hybridMultilevel"/>
    <w:tmpl w:val="DB561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41DA1"/>
    <w:multiLevelType w:val="hybridMultilevel"/>
    <w:tmpl w:val="3DF66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1C7BC7"/>
    <w:multiLevelType w:val="hybridMultilevel"/>
    <w:tmpl w:val="A5EA8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8744F"/>
    <w:multiLevelType w:val="hybridMultilevel"/>
    <w:tmpl w:val="9F7E0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E199D"/>
    <w:multiLevelType w:val="hybridMultilevel"/>
    <w:tmpl w:val="B972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B3CCB"/>
    <w:multiLevelType w:val="hybridMultilevel"/>
    <w:tmpl w:val="DF602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9C5ED1"/>
    <w:multiLevelType w:val="hybridMultilevel"/>
    <w:tmpl w:val="FDA8E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FF338C"/>
    <w:multiLevelType w:val="hybridMultilevel"/>
    <w:tmpl w:val="84F40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E834FD"/>
    <w:multiLevelType w:val="hybridMultilevel"/>
    <w:tmpl w:val="7DFA3C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19446E"/>
    <w:multiLevelType w:val="hybridMultilevel"/>
    <w:tmpl w:val="C42E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921570"/>
    <w:multiLevelType w:val="hybridMultilevel"/>
    <w:tmpl w:val="93BE6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37296B"/>
    <w:multiLevelType w:val="hybridMultilevel"/>
    <w:tmpl w:val="19B8E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81705D"/>
    <w:multiLevelType w:val="hybridMultilevel"/>
    <w:tmpl w:val="E0968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2E3031"/>
    <w:multiLevelType w:val="hybridMultilevel"/>
    <w:tmpl w:val="DFDA3F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48A03FE"/>
    <w:multiLevelType w:val="hybridMultilevel"/>
    <w:tmpl w:val="2F96E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851B97"/>
    <w:multiLevelType w:val="hybridMultilevel"/>
    <w:tmpl w:val="EBEEA2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A4B37FE"/>
    <w:multiLevelType w:val="hybridMultilevel"/>
    <w:tmpl w:val="70C6B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8E555D"/>
    <w:multiLevelType w:val="hybridMultilevel"/>
    <w:tmpl w:val="467A2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837BCE"/>
    <w:multiLevelType w:val="hybridMultilevel"/>
    <w:tmpl w:val="CC6A7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D06BBB"/>
    <w:multiLevelType w:val="hybridMultilevel"/>
    <w:tmpl w:val="795A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5510CD"/>
    <w:multiLevelType w:val="hybridMultilevel"/>
    <w:tmpl w:val="DB562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7A6374"/>
    <w:multiLevelType w:val="hybridMultilevel"/>
    <w:tmpl w:val="65D078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A944DD7"/>
    <w:multiLevelType w:val="hybridMultilevel"/>
    <w:tmpl w:val="E89C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7859CE"/>
    <w:multiLevelType w:val="hybridMultilevel"/>
    <w:tmpl w:val="0DB2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8"/>
  </w:num>
  <w:num w:numId="3">
    <w:abstractNumId w:val="4"/>
  </w:num>
  <w:num w:numId="4">
    <w:abstractNumId w:val="8"/>
  </w:num>
  <w:num w:numId="5">
    <w:abstractNumId w:val="15"/>
  </w:num>
  <w:num w:numId="6">
    <w:abstractNumId w:val="2"/>
  </w:num>
  <w:num w:numId="7">
    <w:abstractNumId w:val="19"/>
  </w:num>
  <w:num w:numId="8">
    <w:abstractNumId w:val="21"/>
  </w:num>
  <w:num w:numId="9">
    <w:abstractNumId w:val="0"/>
  </w:num>
  <w:num w:numId="10">
    <w:abstractNumId w:val="25"/>
  </w:num>
  <w:num w:numId="11">
    <w:abstractNumId w:val="20"/>
  </w:num>
  <w:num w:numId="12">
    <w:abstractNumId w:val="29"/>
  </w:num>
  <w:num w:numId="13">
    <w:abstractNumId w:val="9"/>
  </w:num>
  <w:num w:numId="14">
    <w:abstractNumId w:val="7"/>
  </w:num>
  <w:num w:numId="15">
    <w:abstractNumId w:val="26"/>
  </w:num>
  <w:num w:numId="16">
    <w:abstractNumId w:val="23"/>
  </w:num>
  <w:num w:numId="17">
    <w:abstractNumId w:val="1"/>
  </w:num>
  <w:num w:numId="18">
    <w:abstractNumId w:val="6"/>
  </w:num>
  <w:num w:numId="19">
    <w:abstractNumId w:val="10"/>
  </w:num>
  <w:num w:numId="20">
    <w:abstractNumId w:val="22"/>
  </w:num>
  <w:num w:numId="21">
    <w:abstractNumId w:val="27"/>
  </w:num>
  <w:num w:numId="22">
    <w:abstractNumId w:val="17"/>
  </w:num>
  <w:num w:numId="23">
    <w:abstractNumId w:val="18"/>
  </w:num>
  <w:num w:numId="24">
    <w:abstractNumId w:val="14"/>
  </w:num>
  <w:num w:numId="25">
    <w:abstractNumId w:val="5"/>
  </w:num>
  <w:num w:numId="26">
    <w:abstractNumId w:val="16"/>
  </w:num>
  <w:num w:numId="27">
    <w:abstractNumId w:val="24"/>
  </w:num>
  <w:num w:numId="28">
    <w:abstractNumId w:val="3"/>
  </w:num>
  <w:num w:numId="29">
    <w:abstractNumId w:val="12"/>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7A0"/>
    <w:rsid w:val="000031C3"/>
    <w:rsid w:val="00005672"/>
    <w:rsid w:val="000223EC"/>
    <w:rsid w:val="00065A67"/>
    <w:rsid w:val="000662B0"/>
    <w:rsid w:val="0007728A"/>
    <w:rsid w:val="00085920"/>
    <w:rsid w:val="000C6760"/>
    <w:rsid w:val="000D0B8E"/>
    <w:rsid w:val="000F0997"/>
    <w:rsid w:val="000F77F2"/>
    <w:rsid w:val="0012308E"/>
    <w:rsid w:val="001319EA"/>
    <w:rsid w:val="001604DD"/>
    <w:rsid w:val="0016057F"/>
    <w:rsid w:val="001631F6"/>
    <w:rsid w:val="00163866"/>
    <w:rsid w:val="00184386"/>
    <w:rsid w:val="00184804"/>
    <w:rsid w:val="0018604C"/>
    <w:rsid w:val="001B33E6"/>
    <w:rsid w:val="001D655A"/>
    <w:rsid w:val="001D6A12"/>
    <w:rsid w:val="001E31E5"/>
    <w:rsid w:val="001F5F6F"/>
    <w:rsid w:val="001F64B6"/>
    <w:rsid w:val="00203143"/>
    <w:rsid w:val="0022016C"/>
    <w:rsid w:val="00274E6E"/>
    <w:rsid w:val="00295A78"/>
    <w:rsid w:val="002B19C9"/>
    <w:rsid w:val="002F51A9"/>
    <w:rsid w:val="00325A3F"/>
    <w:rsid w:val="00365336"/>
    <w:rsid w:val="00374FE0"/>
    <w:rsid w:val="003810B9"/>
    <w:rsid w:val="00382D3B"/>
    <w:rsid w:val="00385E66"/>
    <w:rsid w:val="003A1ECB"/>
    <w:rsid w:val="003B41BB"/>
    <w:rsid w:val="003C0412"/>
    <w:rsid w:val="003C3869"/>
    <w:rsid w:val="003F398B"/>
    <w:rsid w:val="0041432E"/>
    <w:rsid w:val="004162A1"/>
    <w:rsid w:val="00441B19"/>
    <w:rsid w:val="00470EF3"/>
    <w:rsid w:val="0047431B"/>
    <w:rsid w:val="004845E3"/>
    <w:rsid w:val="004A247D"/>
    <w:rsid w:val="004D56E7"/>
    <w:rsid w:val="004E374D"/>
    <w:rsid w:val="00513253"/>
    <w:rsid w:val="00515AF0"/>
    <w:rsid w:val="00530A91"/>
    <w:rsid w:val="00535274"/>
    <w:rsid w:val="00537698"/>
    <w:rsid w:val="00565AAC"/>
    <w:rsid w:val="00572CF9"/>
    <w:rsid w:val="00591D36"/>
    <w:rsid w:val="005C35C3"/>
    <w:rsid w:val="005D41DB"/>
    <w:rsid w:val="005E32C6"/>
    <w:rsid w:val="005F0428"/>
    <w:rsid w:val="0060513B"/>
    <w:rsid w:val="006168D5"/>
    <w:rsid w:val="00632411"/>
    <w:rsid w:val="0067270D"/>
    <w:rsid w:val="00673810"/>
    <w:rsid w:val="00697D90"/>
    <w:rsid w:val="006A0001"/>
    <w:rsid w:val="006A67CC"/>
    <w:rsid w:val="006E0D7E"/>
    <w:rsid w:val="006F23E2"/>
    <w:rsid w:val="007012BF"/>
    <w:rsid w:val="00703A78"/>
    <w:rsid w:val="00706485"/>
    <w:rsid w:val="00712099"/>
    <w:rsid w:val="00741AF1"/>
    <w:rsid w:val="00757EBC"/>
    <w:rsid w:val="00770710"/>
    <w:rsid w:val="007727EE"/>
    <w:rsid w:val="007815F2"/>
    <w:rsid w:val="007B43E8"/>
    <w:rsid w:val="007F5A49"/>
    <w:rsid w:val="007F65B8"/>
    <w:rsid w:val="0086241F"/>
    <w:rsid w:val="0086257B"/>
    <w:rsid w:val="0087551A"/>
    <w:rsid w:val="00887A95"/>
    <w:rsid w:val="008A7D06"/>
    <w:rsid w:val="008F401E"/>
    <w:rsid w:val="008F4BC4"/>
    <w:rsid w:val="0092207C"/>
    <w:rsid w:val="0094776F"/>
    <w:rsid w:val="00952A5F"/>
    <w:rsid w:val="009567A0"/>
    <w:rsid w:val="009659A4"/>
    <w:rsid w:val="00973AB1"/>
    <w:rsid w:val="009959F6"/>
    <w:rsid w:val="009C03AC"/>
    <w:rsid w:val="009D3036"/>
    <w:rsid w:val="00A22BE0"/>
    <w:rsid w:val="00A82540"/>
    <w:rsid w:val="00A9506D"/>
    <w:rsid w:val="00AB744E"/>
    <w:rsid w:val="00AC08EE"/>
    <w:rsid w:val="00B04DDD"/>
    <w:rsid w:val="00B06D37"/>
    <w:rsid w:val="00B15A9F"/>
    <w:rsid w:val="00B21818"/>
    <w:rsid w:val="00B37975"/>
    <w:rsid w:val="00B8014A"/>
    <w:rsid w:val="00B91045"/>
    <w:rsid w:val="00BB12BD"/>
    <w:rsid w:val="00BB51F6"/>
    <w:rsid w:val="00BD41EA"/>
    <w:rsid w:val="00C44371"/>
    <w:rsid w:val="00C47D9E"/>
    <w:rsid w:val="00C53C95"/>
    <w:rsid w:val="00C56D9F"/>
    <w:rsid w:val="00C62D3C"/>
    <w:rsid w:val="00CE0DD2"/>
    <w:rsid w:val="00CF2695"/>
    <w:rsid w:val="00D0341E"/>
    <w:rsid w:val="00D43060"/>
    <w:rsid w:val="00DA7E56"/>
    <w:rsid w:val="00DB5E5D"/>
    <w:rsid w:val="00DF26DA"/>
    <w:rsid w:val="00E012AC"/>
    <w:rsid w:val="00E04433"/>
    <w:rsid w:val="00E107F5"/>
    <w:rsid w:val="00E320F0"/>
    <w:rsid w:val="00E95A80"/>
    <w:rsid w:val="00EA179B"/>
    <w:rsid w:val="00EB6DBA"/>
    <w:rsid w:val="00EF377E"/>
    <w:rsid w:val="00EF5F15"/>
    <w:rsid w:val="00F27E6A"/>
    <w:rsid w:val="00F456C4"/>
    <w:rsid w:val="00F51784"/>
    <w:rsid w:val="00F737E5"/>
    <w:rsid w:val="00FB0AFC"/>
    <w:rsid w:val="00FB359C"/>
    <w:rsid w:val="00FD3B53"/>
    <w:rsid w:val="00FF013A"/>
    <w:rsid w:val="00FF1609"/>
    <w:rsid w:val="00FF3E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C6A208F"/>
  <w15:docId w15:val="{A26D3817-8D5C-43CC-89F5-DACC6A386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zh-CN"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D90"/>
    <w:pPr>
      <w:spacing w:line="276" w:lineRule="auto"/>
    </w:pPr>
    <w:rPr>
      <w:rFonts w:ascii="Calibri" w:eastAsia="Times New Roman" w:hAnsi="Calibri"/>
      <w:sz w:val="22"/>
      <w:szCs w:val="22"/>
      <w:lang w:eastAsia="en-US" w:bidi="en-US"/>
    </w:rPr>
  </w:style>
  <w:style w:type="paragraph" w:styleId="Heading1">
    <w:name w:val="heading 1"/>
    <w:basedOn w:val="Normal"/>
    <w:next w:val="Normal"/>
    <w:link w:val="Heading1Char"/>
    <w:uiPriority w:val="9"/>
    <w:qFormat/>
    <w:rsid w:val="00C47D9E"/>
    <w:pPr>
      <w:keepNext/>
      <w:keepLines/>
      <w:pBdr>
        <w:bottom w:val="single" w:sz="4" w:space="1" w:color="1F497D"/>
      </w:pBdr>
      <w:spacing w:before="480" w:after="240"/>
      <w:outlineLvl w:val="0"/>
    </w:pPr>
    <w:rPr>
      <w:rFonts w:ascii="Cambria" w:hAnsi="Cambria"/>
      <w:b/>
      <w:bCs/>
      <w:color w:val="0D0D0D" w:themeColor="text1" w:themeTint="F2"/>
      <w:sz w:val="28"/>
      <w:szCs w:val="28"/>
      <w:lang w:val="x-none" w:eastAsia="x-none" w:bidi="ar-SA"/>
    </w:rPr>
  </w:style>
  <w:style w:type="paragraph" w:styleId="Heading2">
    <w:name w:val="heading 2"/>
    <w:basedOn w:val="Normal"/>
    <w:next w:val="Normal"/>
    <w:link w:val="Heading2Char"/>
    <w:uiPriority w:val="9"/>
    <w:unhideWhenUsed/>
    <w:qFormat/>
    <w:rsid w:val="00C47D9E"/>
    <w:pPr>
      <w:keepNext/>
      <w:keepLines/>
      <w:spacing w:before="200" w:after="240"/>
      <w:outlineLvl w:val="1"/>
    </w:pPr>
    <w:rPr>
      <w:rFonts w:ascii="Cambria" w:hAnsi="Cambria"/>
      <w:b/>
      <w:bCs/>
      <w:color w:val="0D0D0D" w:themeColor="text1" w:themeTint="F2"/>
      <w:sz w:val="26"/>
      <w:szCs w:val="26"/>
      <w:lang w:eastAsia="x-none" w:bidi="ar-SA"/>
    </w:rPr>
  </w:style>
  <w:style w:type="paragraph" w:styleId="Heading3">
    <w:name w:val="heading 3"/>
    <w:basedOn w:val="Normal"/>
    <w:next w:val="Normal"/>
    <w:link w:val="Heading3Char"/>
    <w:uiPriority w:val="9"/>
    <w:unhideWhenUsed/>
    <w:qFormat/>
    <w:rsid w:val="00FF3E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5178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7A0"/>
    <w:pPr>
      <w:tabs>
        <w:tab w:val="center" w:pos="4680"/>
        <w:tab w:val="right" w:pos="9360"/>
      </w:tabs>
      <w:spacing w:after="0"/>
    </w:pPr>
  </w:style>
  <w:style w:type="character" w:customStyle="1" w:styleId="HeaderChar">
    <w:name w:val="Header Char"/>
    <w:basedOn w:val="DefaultParagraphFont"/>
    <w:link w:val="Header"/>
    <w:uiPriority w:val="99"/>
    <w:rsid w:val="009567A0"/>
  </w:style>
  <w:style w:type="paragraph" w:styleId="Footer">
    <w:name w:val="footer"/>
    <w:basedOn w:val="Normal"/>
    <w:link w:val="FooterChar"/>
    <w:uiPriority w:val="99"/>
    <w:unhideWhenUsed/>
    <w:rsid w:val="009567A0"/>
    <w:pPr>
      <w:tabs>
        <w:tab w:val="center" w:pos="4680"/>
        <w:tab w:val="right" w:pos="9360"/>
      </w:tabs>
      <w:spacing w:after="0"/>
    </w:pPr>
  </w:style>
  <w:style w:type="character" w:customStyle="1" w:styleId="FooterChar">
    <w:name w:val="Footer Char"/>
    <w:basedOn w:val="DefaultParagraphFont"/>
    <w:link w:val="Footer"/>
    <w:uiPriority w:val="99"/>
    <w:rsid w:val="009567A0"/>
  </w:style>
  <w:style w:type="paragraph" w:styleId="BalloonText">
    <w:name w:val="Balloon Text"/>
    <w:basedOn w:val="Normal"/>
    <w:link w:val="BalloonTextChar"/>
    <w:uiPriority w:val="99"/>
    <w:semiHidden/>
    <w:unhideWhenUsed/>
    <w:rsid w:val="009567A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7A0"/>
    <w:rPr>
      <w:rFonts w:ascii="Tahoma" w:hAnsi="Tahoma" w:cs="Tahoma"/>
      <w:sz w:val="16"/>
      <w:szCs w:val="16"/>
    </w:rPr>
  </w:style>
  <w:style w:type="character" w:customStyle="1" w:styleId="Heading1Char">
    <w:name w:val="Heading 1 Char"/>
    <w:basedOn w:val="DefaultParagraphFont"/>
    <w:link w:val="Heading1"/>
    <w:uiPriority w:val="9"/>
    <w:rsid w:val="00C47D9E"/>
    <w:rPr>
      <w:rFonts w:ascii="Cambria" w:eastAsia="Times New Roman" w:hAnsi="Cambria"/>
      <w:b/>
      <w:bCs/>
      <w:color w:val="0D0D0D" w:themeColor="text1" w:themeTint="F2"/>
      <w:sz w:val="28"/>
      <w:szCs w:val="28"/>
      <w:lang w:val="x-none" w:eastAsia="x-none"/>
    </w:rPr>
  </w:style>
  <w:style w:type="character" w:customStyle="1" w:styleId="Heading2Char">
    <w:name w:val="Heading 2 Char"/>
    <w:basedOn w:val="DefaultParagraphFont"/>
    <w:link w:val="Heading2"/>
    <w:uiPriority w:val="9"/>
    <w:rsid w:val="00C47D9E"/>
    <w:rPr>
      <w:rFonts w:ascii="Cambria" w:eastAsia="Times New Roman" w:hAnsi="Cambria"/>
      <w:b/>
      <w:bCs/>
      <w:color w:val="0D0D0D" w:themeColor="text1" w:themeTint="F2"/>
      <w:sz w:val="26"/>
      <w:szCs w:val="26"/>
      <w:lang w:eastAsia="x-none"/>
    </w:rPr>
  </w:style>
  <w:style w:type="paragraph" w:styleId="Title">
    <w:name w:val="Title"/>
    <w:basedOn w:val="Normal"/>
    <w:next w:val="Normal"/>
    <w:link w:val="TitleChar"/>
    <w:uiPriority w:val="10"/>
    <w:qFormat/>
    <w:rsid w:val="00697D90"/>
    <w:pPr>
      <w:spacing w:after="300" w:line="240" w:lineRule="auto"/>
      <w:contextualSpacing/>
    </w:pPr>
    <w:rPr>
      <w:rFonts w:ascii="Cambria" w:hAnsi="Cambria"/>
      <w:color w:val="17365D"/>
      <w:spacing w:val="5"/>
      <w:kern w:val="28"/>
      <w:sz w:val="52"/>
      <w:szCs w:val="52"/>
      <w:lang w:val="x-none" w:eastAsia="x-none" w:bidi="ar-SA"/>
    </w:rPr>
  </w:style>
  <w:style w:type="character" w:customStyle="1" w:styleId="TitleChar">
    <w:name w:val="Title Char"/>
    <w:basedOn w:val="DefaultParagraphFont"/>
    <w:link w:val="Title"/>
    <w:uiPriority w:val="10"/>
    <w:rsid w:val="00697D90"/>
    <w:rPr>
      <w:rFonts w:ascii="Cambria" w:eastAsia="Times New Roman" w:hAnsi="Cambria"/>
      <w:color w:val="17365D"/>
      <w:spacing w:val="5"/>
      <w:kern w:val="28"/>
      <w:sz w:val="52"/>
      <w:szCs w:val="52"/>
      <w:lang w:val="x-none" w:eastAsia="x-none"/>
    </w:rPr>
  </w:style>
  <w:style w:type="paragraph" w:styleId="Subtitle">
    <w:name w:val="Subtitle"/>
    <w:basedOn w:val="Normal"/>
    <w:next w:val="Normal"/>
    <w:link w:val="SubtitleChar"/>
    <w:uiPriority w:val="11"/>
    <w:qFormat/>
    <w:rsid w:val="00697D90"/>
    <w:pPr>
      <w:numPr>
        <w:ilvl w:val="1"/>
      </w:numPr>
    </w:pPr>
    <w:rPr>
      <w:rFonts w:ascii="Cambria" w:hAnsi="Cambria"/>
      <w:i/>
      <w:iCs/>
      <w:color w:val="4F81BD"/>
      <w:spacing w:val="15"/>
      <w:sz w:val="24"/>
      <w:szCs w:val="24"/>
      <w:lang w:val="x-none" w:eastAsia="x-none" w:bidi="ar-SA"/>
    </w:rPr>
  </w:style>
  <w:style w:type="character" w:customStyle="1" w:styleId="SubtitleChar">
    <w:name w:val="Subtitle Char"/>
    <w:basedOn w:val="DefaultParagraphFont"/>
    <w:link w:val="Subtitle"/>
    <w:uiPriority w:val="11"/>
    <w:rsid w:val="00697D90"/>
    <w:rPr>
      <w:rFonts w:ascii="Cambria" w:eastAsia="Times New Roman" w:hAnsi="Cambria"/>
      <w:i/>
      <w:iCs/>
      <w:color w:val="4F81BD"/>
      <w:spacing w:val="15"/>
      <w:lang w:val="x-none" w:eastAsia="x-none"/>
    </w:rPr>
  </w:style>
  <w:style w:type="character" w:styleId="IntenseEmphasis">
    <w:name w:val="Intense Emphasis"/>
    <w:uiPriority w:val="21"/>
    <w:qFormat/>
    <w:rsid w:val="00697D90"/>
    <w:rPr>
      <w:b/>
      <w:bCs/>
      <w:i/>
      <w:iCs/>
      <w:color w:val="4F81BD"/>
    </w:rPr>
  </w:style>
  <w:style w:type="character" w:styleId="Hyperlink">
    <w:name w:val="Hyperlink"/>
    <w:uiPriority w:val="99"/>
    <w:unhideWhenUsed/>
    <w:rsid w:val="00697D90"/>
    <w:rPr>
      <w:color w:val="0000FF"/>
      <w:u w:val="single"/>
    </w:rPr>
  </w:style>
  <w:style w:type="character" w:styleId="SubtleEmphasis">
    <w:name w:val="Subtle Emphasis"/>
    <w:basedOn w:val="DefaultParagraphFont"/>
    <w:uiPriority w:val="19"/>
    <w:qFormat/>
    <w:rsid w:val="007815F2"/>
    <w:rPr>
      <w:i/>
      <w:iCs/>
      <w:color w:val="808080" w:themeColor="text1" w:themeTint="7F"/>
    </w:rPr>
  </w:style>
  <w:style w:type="paragraph" w:styleId="ListParagraph">
    <w:name w:val="List Paragraph"/>
    <w:basedOn w:val="Normal"/>
    <w:uiPriority w:val="34"/>
    <w:qFormat/>
    <w:rsid w:val="000031C3"/>
    <w:pPr>
      <w:ind w:left="720"/>
      <w:contextualSpacing/>
    </w:pPr>
  </w:style>
  <w:style w:type="character" w:styleId="FollowedHyperlink">
    <w:name w:val="FollowedHyperlink"/>
    <w:basedOn w:val="DefaultParagraphFont"/>
    <w:uiPriority w:val="99"/>
    <w:semiHidden/>
    <w:unhideWhenUsed/>
    <w:rsid w:val="00A82540"/>
    <w:rPr>
      <w:color w:val="954F72" w:themeColor="followedHyperlink"/>
      <w:u w:val="single"/>
    </w:rPr>
  </w:style>
  <w:style w:type="character" w:customStyle="1" w:styleId="Heading3Char">
    <w:name w:val="Heading 3 Char"/>
    <w:basedOn w:val="DefaultParagraphFont"/>
    <w:link w:val="Heading3"/>
    <w:uiPriority w:val="9"/>
    <w:rsid w:val="00FF3ED9"/>
    <w:rPr>
      <w:rFonts w:asciiTheme="majorHAnsi" w:eastAsiaTheme="majorEastAsia" w:hAnsiTheme="majorHAnsi" w:cstheme="majorBidi"/>
      <w:color w:val="1F4D78" w:themeColor="accent1" w:themeShade="7F"/>
      <w:lang w:eastAsia="en-US" w:bidi="en-US"/>
    </w:rPr>
  </w:style>
  <w:style w:type="character" w:customStyle="1" w:styleId="Heading4Char">
    <w:name w:val="Heading 4 Char"/>
    <w:basedOn w:val="DefaultParagraphFont"/>
    <w:link w:val="Heading4"/>
    <w:uiPriority w:val="9"/>
    <w:rsid w:val="00F51784"/>
    <w:rPr>
      <w:rFonts w:asciiTheme="majorHAnsi" w:eastAsiaTheme="majorEastAsia" w:hAnsiTheme="majorHAnsi" w:cstheme="majorBidi"/>
      <w:i/>
      <w:iCs/>
      <w:color w:val="2E74B5" w:themeColor="accent1" w:themeShade="BF"/>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kurzweil3000.com/" TargetMode="External"/><Relationship Id="rId53" Type="http://schemas.openxmlformats.org/officeDocument/2006/relationships/image" Target="media/image42.png"/><Relationship Id="rId58" Type="http://schemas.openxmlformats.org/officeDocument/2006/relationships/hyperlink" Target="https://www.kurzweiledu.com/default.html"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chrome.google.com/webstore/category/extensions" TargetMode="External"/><Relationship Id="rId59"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s://www.kurzweil3000.com/KLogin.php"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kurzweiledu.com/products/product-guid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125CA-0CAC-4F18-BB03-2425509D8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18</Pages>
  <Words>1833</Words>
  <Characters>10453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12262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Nguyen,Kristina</dc:creator>
  <cp:lastModifiedBy>Nguyen,Kristina</cp:lastModifiedBy>
  <cp:revision>56</cp:revision>
  <dcterms:created xsi:type="dcterms:W3CDTF">2020-01-07T15:46:00Z</dcterms:created>
  <dcterms:modified xsi:type="dcterms:W3CDTF">2020-04-08T16:39:00Z</dcterms:modified>
</cp:coreProperties>
</file>