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2A6314" w14:textId="77777777" w:rsidR="0003090D" w:rsidRPr="00EF6F3D" w:rsidRDefault="0003090D" w:rsidP="0003090D">
      <w:pPr>
        <w:spacing w:after="0" w:line="240" w:lineRule="auto"/>
        <w:jc w:val="center"/>
        <w:textAlignment w:val="baseline"/>
        <w:rPr>
          <w:rFonts w:asciiTheme="minorBidi" w:eastAsia="Times New Roman" w:hAnsiTheme="minorBidi"/>
        </w:rPr>
      </w:pPr>
      <w:r w:rsidRPr="00EF6F3D">
        <w:rPr>
          <w:rFonts w:asciiTheme="minorBidi" w:eastAsia="Times New Roman" w:hAnsiTheme="minorBidi"/>
          <w:b/>
          <w:bCs/>
        </w:rPr>
        <w:t>COUNCIL ON SOCIAL WORK EDUCATION - FORM AS 4(B)</w:t>
      </w:r>
      <w:r w:rsidRPr="00EF6F3D">
        <w:rPr>
          <w:rFonts w:asciiTheme="minorBidi" w:eastAsia="Times New Roman" w:hAnsiTheme="minorBidi"/>
        </w:rPr>
        <w:t> </w:t>
      </w:r>
    </w:p>
    <w:p w14:paraId="1727A121" w14:textId="195D3FF2" w:rsidR="0003090D" w:rsidRPr="00EF6F3D" w:rsidRDefault="00BE00B1" w:rsidP="00BE00B1">
      <w:pPr>
        <w:spacing w:after="0" w:line="240" w:lineRule="auto"/>
        <w:jc w:val="center"/>
        <w:textAlignment w:val="baseline"/>
        <w:rPr>
          <w:rFonts w:asciiTheme="minorBidi" w:eastAsia="Times New Roman" w:hAnsiTheme="minorBidi"/>
        </w:rPr>
      </w:pPr>
      <w:r w:rsidRPr="00EF6F3D">
        <w:rPr>
          <w:rFonts w:asciiTheme="minorBidi" w:eastAsia="Times New Roman" w:hAnsiTheme="minorBidi"/>
          <w:b/>
          <w:bCs/>
        </w:rPr>
        <w:t xml:space="preserve">COLORADO STATE UNIVERSITY </w:t>
      </w:r>
      <w:r w:rsidR="0003090D" w:rsidRPr="00EF6F3D">
        <w:rPr>
          <w:rFonts w:asciiTheme="minorBidi" w:eastAsia="Times New Roman" w:hAnsiTheme="minorBidi"/>
          <w:b/>
          <w:bCs/>
        </w:rPr>
        <w:t>BACCALAUREATE SOCIAL WORK PROGRAM</w:t>
      </w:r>
      <w:r w:rsidR="0003090D" w:rsidRPr="00EF6F3D">
        <w:rPr>
          <w:rFonts w:asciiTheme="minorBidi" w:eastAsia="Times New Roman" w:hAnsiTheme="minorBidi"/>
        </w:rPr>
        <w:t> </w:t>
      </w:r>
    </w:p>
    <w:p w14:paraId="665D1E91" w14:textId="024EA160" w:rsidR="0003090D" w:rsidRPr="00EF6F3D" w:rsidRDefault="0003090D" w:rsidP="0003090D">
      <w:pPr>
        <w:spacing w:after="0" w:line="240" w:lineRule="auto"/>
        <w:jc w:val="center"/>
        <w:textAlignment w:val="baseline"/>
        <w:rPr>
          <w:rFonts w:asciiTheme="minorBidi" w:eastAsia="Times New Roman" w:hAnsiTheme="minorBidi"/>
        </w:rPr>
      </w:pPr>
      <w:r w:rsidRPr="00EF6F3D">
        <w:rPr>
          <w:rFonts w:asciiTheme="minorBidi" w:eastAsia="Times New Roman" w:hAnsiTheme="minorBidi"/>
          <w:b/>
          <w:bCs/>
        </w:rPr>
        <w:t>ASSESSMENT OF STUDENT LEARNING OUTCOMES</w:t>
      </w:r>
      <w:r w:rsidRPr="00EF6F3D">
        <w:rPr>
          <w:rFonts w:asciiTheme="minorBidi" w:eastAsia="Times New Roman" w:hAnsiTheme="minorBidi"/>
        </w:rPr>
        <w:t> </w:t>
      </w:r>
    </w:p>
    <w:p w14:paraId="7CB042C7" w14:textId="602B6EDF" w:rsidR="5EE1C256" w:rsidRPr="00EF6F3D" w:rsidRDefault="5EE1C256" w:rsidP="00871D43">
      <w:pPr>
        <w:spacing w:after="0" w:line="240" w:lineRule="auto"/>
        <w:rPr>
          <w:rFonts w:asciiTheme="minorBidi" w:eastAsia="Calibri" w:hAnsiTheme="minorBidi"/>
          <w:b/>
          <w:bCs/>
        </w:rPr>
      </w:pPr>
    </w:p>
    <w:p w14:paraId="6F43F565" w14:textId="04B5E486" w:rsidR="008A4058" w:rsidRPr="00EF6F3D" w:rsidRDefault="008A4058" w:rsidP="7C5423DE">
      <w:pPr>
        <w:pBdr>
          <w:bottom w:val="single" w:sz="12" w:space="1" w:color="auto"/>
        </w:pBdr>
        <w:spacing w:after="0" w:line="240" w:lineRule="auto"/>
        <w:rPr>
          <w:rFonts w:asciiTheme="minorBidi" w:eastAsia="Calibri" w:hAnsiTheme="minorBidi"/>
          <w:b/>
          <w:bCs/>
        </w:rPr>
      </w:pPr>
      <w:r w:rsidRPr="00EF6F3D">
        <w:rPr>
          <w:rFonts w:asciiTheme="minorBidi" w:eastAsia="Calibri" w:hAnsiTheme="minorBidi"/>
          <w:b/>
          <w:bCs/>
          <w:spacing w:val="-3"/>
        </w:rPr>
        <w:t>Form AS</w:t>
      </w:r>
      <w:r w:rsidR="00906D62" w:rsidRPr="00EF6F3D">
        <w:rPr>
          <w:rFonts w:asciiTheme="minorBidi" w:eastAsia="Calibri" w:hAnsiTheme="minorBidi"/>
          <w:b/>
          <w:bCs/>
          <w:spacing w:val="-3"/>
        </w:rPr>
        <w:t xml:space="preserve"> </w:t>
      </w:r>
      <w:r w:rsidRPr="00EF6F3D">
        <w:rPr>
          <w:rFonts w:asciiTheme="minorBidi" w:eastAsia="Calibri" w:hAnsiTheme="minorBidi"/>
          <w:b/>
          <w:bCs/>
          <w:spacing w:val="-3"/>
        </w:rPr>
        <w:t>4(B)</w:t>
      </w:r>
      <w:r w:rsidR="00867A26" w:rsidRPr="00EF6F3D">
        <w:rPr>
          <w:rFonts w:asciiTheme="minorBidi" w:eastAsia="Calibri" w:hAnsiTheme="minorBidi"/>
          <w:b/>
          <w:bCs/>
          <w:spacing w:val="-3"/>
        </w:rPr>
        <w:t>:</w:t>
      </w:r>
      <w:r w:rsidRPr="00EF6F3D">
        <w:rPr>
          <w:rFonts w:asciiTheme="minorBidi" w:eastAsia="Calibri" w:hAnsiTheme="minorBidi"/>
          <w:b/>
          <w:bCs/>
          <w:spacing w:val="-3"/>
        </w:rPr>
        <w:t xml:space="preserve"> </w:t>
      </w:r>
      <w:r w:rsidR="329B5768" w:rsidRPr="00EF6F3D">
        <w:rPr>
          <w:rFonts w:asciiTheme="minorBidi" w:eastAsia="Calibri" w:hAnsiTheme="minorBidi"/>
          <w:spacing w:val="-3"/>
        </w:rPr>
        <w:t xml:space="preserve">A form required for </w:t>
      </w:r>
      <w:r w:rsidR="009567D8" w:rsidRPr="00EF6F3D">
        <w:rPr>
          <w:rFonts w:asciiTheme="minorBidi" w:eastAsia="Calibri" w:hAnsiTheme="minorBidi"/>
          <w:spacing w:val="-3"/>
        </w:rPr>
        <w:t>R</w:t>
      </w:r>
      <w:r w:rsidR="329B5768" w:rsidRPr="00EF6F3D">
        <w:rPr>
          <w:rFonts w:asciiTheme="minorBidi" w:eastAsia="Calibri" w:hAnsiTheme="minorBidi"/>
          <w:spacing w:val="-3"/>
        </w:rPr>
        <w:t>ea</w:t>
      </w:r>
      <w:r w:rsidR="5EE1C256" w:rsidRPr="00EF6F3D">
        <w:rPr>
          <w:rFonts w:asciiTheme="minorBidi" w:eastAsia="Calibri" w:hAnsiTheme="minorBidi"/>
          <w:spacing w:val="-3"/>
        </w:rPr>
        <w:t xml:space="preserve">ffirmation, </w:t>
      </w:r>
      <w:r w:rsidR="00CD45BA" w:rsidRPr="00EF6F3D">
        <w:rPr>
          <w:rFonts w:asciiTheme="minorBidi" w:eastAsia="Calibri" w:hAnsiTheme="minorBidi"/>
          <w:spacing w:val="-3"/>
        </w:rPr>
        <w:t>C</w:t>
      </w:r>
      <w:r w:rsidR="5EE1C256" w:rsidRPr="00EF6F3D">
        <w:rPr>
          <w:rFonts w:asciiTheme="minorBidi" w:eastAsia="Calibri" w:hAnsiTheme="minorBidi"/>
          <w:spacing w:val="-3"/>
        </w:rPr>
        <w:t xml:space="preserve">andidacy, and ongoing compliance per AS 4.0.3. </w:t>
      </w:r>
      <w:r w:rsidRPr="00EF6F3D">
        <w:rPr>
          <w:rFonts w:asciiTheme="minorBidi" w:eastAsia="Calibri" w:hAnsiTheme="minorBidi"/>
          <w:spacing w:val="-3"/>
        </w:rPr>
        <w:t xml:space="preserve">  </w:t>
      </w:r>
    </w:p>
    <w:p w14:paraId="1CC3B0F3" w14:textId="730D6BDF" w:rsidR="7C5423DE" w:rsidRPr="00EF6F3D" w:rsidRDefault="7C5423DE" w:rsidP="006F741B">
      <w:pPr>
        <w:spacing w:after="0" w:line="360" w:lineRule="auto"/>
        <w:jc w:val="center"/>
        <w:rPr>
          <w:rFonts w:asciiTheme="minorBidi" w:eastAsia="Calibri" w:hAnsiTheme="minorBidi"/>
          <w:u w:val="single"/>
        </w:rPr>
      </w:pPr>
    </w:p>
    <w:p w14:paraId="64F02CB1" w14:textId="3894D1E4" w:rsidR="005E42B1" w:rsidRPr="00EF6F3D" w:rsidRDefault="00480106" w:rsidP="00BB7B85">
      <w:pPr>
        <w:spacing w:after="0" w:line="240" w:lineRule="auto"/>
        <w:jc w:val="center"/>
        <w:rPr>
          <w:rFonts w:asciiTheme="minorBidi" w:eastAsia="Calibri" w:hAnsiTheme="minorBidi"/>
          <w:b/>
        </w:rPr>
      </w:pPr>
      <w:r w:rsidRPr="00EF6F3D">
        <w:rPr>
          <w:rFonts w:asciiTheme="minorBidi" w:eastAsia="Calibri" w:hAnsiTheme="minorBidi"/>
          <w:b/>
        </w:rPr>
        <w:t xml:space="preserve">Submitting Form AS 4 for </w:t>
      </w:r>
      <w:r w:rsidR="005E42B1" w:rsidRPr="00EF6F3D">
        <w:rPr>
          <w:rFonts w:asciiTheme="minorBidi" w:eastAsia="Calibri" w:hAnsiTheme="minorBidi"/>
          <w:b/>
        </w:rPr>
        <w:t>Reaffirmation</w:t>
      </w:r>
      <w:r w:rsidR="005C2F03" w:rsidRPr="00EF6F3D">
        <w:rPr>
          <w:rFonts w:asciiTheme="minorBidi" w:eastAsia="Calibri" w:hAnsiTheme="minorBidi"/>
          <w:b/>
        </w:rPr>
        <w:t xml:space="preserve"> </w:t>
      </w:r>
      <w:r w:rsidR="005E42B1" w:rsidRPr="00EF6F3D">
        <w:rPr>
          <w:rFonts w:asciiTheme="minorBidi" w:eastAsia="Calibri" w:hAnsiTheme="minorBidi"/>
          <w:b/>
        </w:rPr>
        <w:t>Self-Study</w:t>
      </w:r>
      <w:r w:rsidR="005C2F03" w:rsidRPr="00EF6F3D">
        <w:rPr>
          <w:rFonts w:asciiTheme="minorBidi" w:eastAsia="Calibri" w:hAnsiTheme="minorBidi"/>
          <w:b/>
        </w:rPr>
        <w:t xml:space="preserve"> &amp; Candidacy Benchmarks</w:t>
      </w:r>
    </w:p>
    <w:p w14:paraId="4044DB30" w14:textId="77777777" w:rsidR="00775DDC" w:rsidRPr="00EF6F3D" w:rsidRDefault="00775DDC" w:rsidP="00BB7B85">
      <w:pPr>
        <w:spacing w:after="0" w:line="240" w:lineRule="auto"/>
        <w:jc w:val="center"/>
        <w:rPr>
          <w:rFonts w:asciiTheme="minorBidi" w:eastAsia="Calibri" w:hAnsiTheme="minorBidi"/>
          <w:b/>
        </w:rPr>
      </w:pPr>
    </w:p>
    <w:p w14:paraId="1D2A0912" w14:textId="0F646D0B" w:rsidR="008A4058" w:rsidRPr="00EF6F3D" w:rsidRDefault="008A4058" w:rsidP="008A4058">
      <w:pPr>
        <w:spacing w:after="0" w:line="240" w:lineRule="auto"/>
        <w:rPr>
          <w:rFonts w:asciiTheme="minorBidi" w:eastAsia="Calibri" w:hAnsiTheme="minorBidi"/>
          <w:bCs/>
          <w:spacing w:val="-3"/>
        </w:rPr>
      </w:pPr>
      <w:r w:rsidRPr="00EF6F3D">
        <w:rPr>
          <w:rFonts w:asciiTheme="minorBidi" w:eastAsia="Calibri" w:hAnsiTheme="minorBidi"/>
          <w:bCs/>
          <w:spacing w:val="-3"/>
        </w:rPr>
        <w:t>This form is used to assist the COA in the evaluation of the program’s compliance with the accreditation standard below:</w:t>
      </w:r>
    </w:p>
    <w:p w14:paraId="1AB7E656" w14:textId="77777777" w:rsidR="00572ECE" w:rsidRPr="00EF6F3D" w:rsidRDefault="00572ECE" w:rsidP="008A4058">
      <w:pPr>
        <w:spacing w:after="0" w:line="240" w:lineRule="auto"/>
        <w:rPr>
          <w:rFonts w:asciiTheme="minorBidi" w:eastAsia="Calibri" w:hAnsiTheme="minorBidi"/>
          <w:bCs/>
          <w:spacing w:val="-3"/>
        </w:rPr>
      </w:pPr>
    </w:p>
    <w:p w14:paraId="62D097B0" w14:textId="621B09A8" w:rsidR="008A4058" w:rsidRPr="00EF6F3D" w:rsidRDefault="008A4058" w:rsidP="00BB7B85">
      <w:pPr>
        <w:spacing w:after="0" w:line="240" w:lineRule="auto"/>
        <w:ind w:left="720"/>
        <w:rPr>
          <w:rFonts w:asciiTheme="minorBidi" w:eastAsia="Calibri" w:hAnsiTheme="minorBidi"/>
          <w:bCs/>
          <w:spacing w:val="-3"/>
        </w:rPr>
      </w:pPr>
      <w:r w:rsidRPr="00EF6F3D">
        <w:rPr>
          <w:rFonts w:asciiTheme="minorBidi" w:eastAsia="Calibri" w:hAnsiTheme="minorBidi"/>
          <w:b/>
          <w:bCs/>
          <w:spacing w:val="-3"/>
        </w:rPr>
        <w:t>4.0.3</w:t>
      </w:r>
      <w:r w:rsidR="00867A26" w:rsidRPr="00EF6F3D">
        <w:rPr>
          <w:rFonts w:asciiTheme="minorBidi" w:eastAsia="Calibri" w:hAnsiTheme="minorBidi"/>
          <w:b/>
          <w:bCs/>
          <w:spacing w:val="-3"/>
        </w:rPr>
        <w:t>:</w:t>
      </w:r>
      <w:r w:rsidRPr="00EF6F3D">
        <w:rPr>
          <w:rFonts w:asciiTheme="minorBidi" w:eastAsia="Calibri" w:hAnsiTheme="minorBidi"/>
          <w:b/>
          <w:bCs/>
          <w:spacing w:val="-3"/>
        </w:rPr>
        <w:t xml:space="preserve"> </w:t>
      </w:r>
      <w:r w:rsidRPr="00EF6F3D">
        <w:rPr>
          <w:rFonts w:asciiTheme="minorBidi" w:eastAsia="Calibri" w:hAnsiTheme="minorBidi"/>
          <w:bCs/>
          <w:spacing w:val="-3"/>
        </w:rPr>
        <w:t>The program uses Form A</w:t>
      </w:r>
      <w:r w:rsidR="00906D62" w:rsidRPr="00EF6F3D">
        <w:rPr>
          <w:rFonts w:asciiTheme="minorBidi" w:eastAsia="Calibri" w:hAnsiTheme="minorBidi"/>
          <w:bCs/>
          <w:spacing w:val="-3"/>
        </w:rPr>
        <w:t>S</w:t>
      </w:r>
      <w:r w:rsidRPr="00EF6F3D">
        <w:rPr>
          <w:rFonts w:asciiTheme="minorBidi" w:eastAsia="Calibri" w:hAnsiTheme="minorBidi"/>
          <w:bCs/>
          <w:spacing w:val="-3"/>
        </w:rPr>
        <w:t xml:space="preserve"> 4(B) and/or Form AS 4(M) to report its most recent assessment outcomes for each program option to constituents and the public on its website and routinely up-dates (minimally every 2 years) its findings.</w:t>
      </w:r>
    </w:p>
    <w:p w14:paraId="7758185F" w14:textId="77777777" w:rsidR="008A4058" w:rsidRPr="00EF6F3D" w:rsidRDefault="008A4058" w:rsidP="008A4058">
      <w:pPr>
        <w:spacing w:after="0" w:line="240" w:lineRule="auto"/>
        <w:rPr>
          <w:rFonts w:asciiTheme="minorBidi" w:eastAsia="Calibri" w:hAnsiTheme="minorBidi"/>
          <w:spacing w:val="-3"/>
        </w:rPr>
      </w:pPr>
    </w:p>
    <w:p w14:paraId="7564631B" w14:textId="4FAD2745" w:rsidR="00821BBF" w:rsidRPr="00EF6F3D" w:rsidRDefault="008A4058" w:rsidP="00821BBF">
      <w:pPr>
        <w:spacing w:after="0" w:line="240" w:lineRule="auto"/>
        <w:rPr>
          <w:rFonts w:asciiTheme="minorBidi" w:hAnsiTheme="minorBidi"/>
        </w:rPr>
      </w:pPr>
      <w:r w:rsidRPr="00EF6F3D">
        <w:rPr>
          <w:rFonts w:asciiTheme="minorBidi" w:eastAsia="Calibri" w:hAnsiTheme="minorBidi"/>
          <w:spacing w:val="-3"/>
        </w:rPr>
        <w:t>All programs</w:t>
      </w:r>
      <w:r w:rsidR="00E74D68" w:rsidRPr="00EF6F3D">
        <w:rPr>
          <w:rFonts w:asciiTheme="minorBidi" w:eastAsia="Calibri" w:hAnsiTheme="minorBidi"/>
          <w:spacing w:val="-3"/>
        </w:rPr>
        <w:t xml:space="preserve"> accredited by the Council on Social Work Education’s Commission on Accreditation</w:t>
      </w:r>
      <w:r w:rsidRPr="00EF6F3D">
        <w:rPr>
          <w:rFonts w:asciiTheme="minorBidi" w:eastAsia="Calibri" w:hAnsiTheme="minorBidi"/>
          <w:spacing w:val="-3"/>
        </w:rPr>
        <w:t xml:space="preserve"> </w:t>
      </w:r>
      <w:r w:rsidR="00867A26" w:rsidRPr="00EF6F3D">
        <w:rPr>
          <w:rFonts w:asciiTheme="minorBidi" w:eastAsia="Calibri" w:hAnsiTheme="minorBidi"/>
          <w:spacing w:val="-3"/>
        </w:rPr>
        <w:t xml:space="preserve">(COA) </w:t>
      </w:r>
      <w:r w:rsidR="006B1BCC" w:rsidRPr="00EF6F3D">
        <w:rPr>
          <w:rFonts w:asciiTheme="minorBidi" w:eastAsia="Calibri" w:hAnsiTheme="minorBidi"/>
          <w:spacing w:val="-3"/>
        </w:rPr>
        <w:t xml:space="preserve">are required to </w:t>
      </w:r>
      <w:r w:rsidRPr="00EF6F3D">
        <w:rPr>
          <w:rFonts w:asciiTheme="minorBidi" w:eastAsia="Calibri" w:hAnsiTheme="minorBidi"/>
          <w:spacing w:val="-3"/>
        </w:rPr>
        <w:t xml:space="preserve">measure and report student learning outcomes.  </w:t>
      </w:r>
      <w:r w:rsidR="001B2800" w:rsidRPr="00EF6F3D">
        <w:rPr>
          <w:rFonts w:asciiTheme="minorBidi" w:eastAsia="Calibri" w:hAnsiTheme="minorBidi"/>
          <w:spacing w:val="-3"/>
        </w:rPr>
        <w:t>All</w:t>
      </w:r>
      <w:r w:rsidR="6F9F38F5" w:rsidRPr="00EF6F3D">
        <w:rPr>
          <w:rFonts w:asciiTheme="minorBidi" w:eastAsia="Calibri" w:hAnsiTheme="minorBidi"/>
          <w:spacing w:val="-3"/>
        </w:rPr>
        <w:t xml:space="preserve"> s</w:t>
      </w:r>
      <w:r w:rsidRPr="00EF6F3D">
        <w:rPr>
          <w:rFonts w:asciiTheme="minorBidi" w:eastAsia="Calibri" w:hAnsiTheme="minorBidi"/>
          <w:spacing w:val="-3"/>
        </w:rPr>
        <w:t>tudents are assessed</w:t>
      </w:r>
      <w:r w:rsidR="00F660C7" w:rsidRPr="00EF6F3D">
        <w:rPr>
          <w:rFonts w:asciiTheme="minorBidi" w:eastAsia="Calibri" w:hAnsiTheme="minorBidi"/>
          <w:spacing w:val="-3"/>
        </w:rPr>
        <w:t xml:space="preserve"> </w:t>
      </w:r>
      <w:r w:rsidR="00175FA7" w:rsidRPr="00EF6F3D">
        <w:rPr>
          <w:rFonts w:asciiTheme="minorBidi" w:eastAsia="Calibri" w:hAnsiTheme="minorBidi"/>
          <w:spacing w:val="-3"/>
        </w:rPr>
        <w:t>using a minimum of two measures</w:t>
      </w:r>
      <w:r w:rsidR="005C2F03" w:rsidRPr="00EF6F3D">
        <w:rPr>
          <w:rFonts w:asciiTheme="minorBidi" w:eastAsia="Calibri" w:hAnsiTheme="minorBidi"/>
          <w:spacing w:val="-3"/>
        </w:rPr>
        <w:t xml:space="preserve"> </w:t>
      </w:r>
      <w:r w:rsidRPr="00EF6F3D">
        <w:rPr>
          <w:rFonts w:asciiTheme="minorBidi" w:eastAsia="Calibri" w:hAnsiTheme="minorBidi"/>
          <w:spacing w:val="-3"/>
        </w:rPr>
        <w:t xml:space="preserve">on their mastery of the </w:t>
      </w:r>
      <w:r w:rsidR="002E04AE" w:rsidRPr="00EF6F3D">
        <w:rPr>
          <w:rFonts w:asciiTheme="minorBidi" w:eastAsia="Calibri" w:hAnsiTheme="minorBidi"/>
          <w:spacing w:val="-3"/>
        </w:rPr>
        <w:t xml:space="preserve">nine </w:t>
      </w:r>
      <w:r w:rsidRPr="00EF6F3D">
        <w:rPr>
          <w:rFonts w:asciiTheme="minorBidi" w:eastAsia="Calibri" w:hAnsiTheme="minorBidi"/>
          <w:spacing w:val="-3"/>
        </w:rPr>
        <w:t>competencies that comprise the</w:t>
      </w:r>
      <w:r w:rsidR="006B1BCC" w:rsidRPr="00EF6F3D">
        <w:rPr>
          <w:rFonts w:asciiTheme="minorBidi" w:eastAsia="Calibri" w:hAnsiTheme="minorBidi"/>
          <w:spacing w:val="-3"/>
        </w:rPr>
        <w:t xml:space="preserve"> Educational Policy and</w:t>
      </w:r>
      <w:r w:rsidRPr="00EF6F3D">
        <w:rPr>
          <w:rFonts w:asciiTheme="minorBidi" w:eastAsia="Calibri" w:hAnsiTheme="minorBidi"/>
          <w:spacing w:val="-3"/>
        </w:rPr>
        <w:t xml:space="preserve"> </w:t>
      </w:r>
      <w:r w:rsidR="006B1BCC" w:rsidRPr="00EF6F3D">
        <w:rPr>
          <w:rFonts w:asciiTheme="minorBidi" w:eastAsia="Calibri" w:hAnsiTheme="minorBidi"/>
          <w:spacing w:val="-3"/>
        </w:rPr>
        <w:t>Accreditation Standards (EPAS)</w:t>
      </w:r>
      <w:r w:rsidR="002E04AE" w:rsidRPr="00EF6F3D">
        <w:rPr>
          <w:rFonts w:asciiTheme="minorBidi" w:eastAsia="Calibri" w:hAnsiTheme="minorBidi"/>
          <w:spacing w:val="-3"/>
        </w:rPr>
        <w:t xml:space="preserve"> and any additional competencies programs may choose to add</w:t>
      </w:r>
      <w:r w:rsidRPr="00EF6F3D">
        <w:rPr>
          <w:rFonts w:asciiTheme="minorBidi" w:eastAsia="Calibri" w:hAnsiTheme="minorBidi"/>
          <w:spacing w:val="-3"/>
        </w:rPr>
        <w:t xml:space="preserve">. </w:t>
      </w:r>
      <w:r w:rsidR="00CD45BA" w:rsidRPr="00EF6F3D">
        <w:rPr>
          <w:rFonts w:asciiTheme="minorBidi" w:eastAsia="Calibri" w:hAnsiTheme="minorBidi"/>
          <w:spacing w:val="-3"/>
        </w:rPr>
        <w:t xml:space="preserve"> </w:t>
      </w:r>
      <w:r w:rsidRPr="00EF6F3D">
        <w:rPr>
          <w:rFonts w:asciiTheme="minorBidi" w:eastAsia="Calibri" w:hAnsiTheme="minorBidi"/>
          <w:spacing w:val="-3"/>
        </w:rPr>
        <w:t xml:space="preserve">These </w:t>
      </w:r>
      <w:r w:rsidR="00867A26" w:rsidRPr="00EF6F3D">
        <w:rPr>
          <w:rFonts w:asciiTheme="minorBidi" w:eastAsia="Calibri" w:hAnsiTheme="minorBidi"/>
          <w:spacing w:val="-3"/>
        </w:rPr>
        <w:t xml:space="preserve">holistic </w:t>
      </w:r>
      <w:r w:rsidRPr="00EF6F3D">
        <w:rPr>
          <w:rFonts w:asciiTheme="minorBidi" w:eastAsia="Calibri" w:hAnsiTheme="minorBidi"/>
          <w:spacing w:val="-3"/>
        </w:rPr>
        <w:t xml:space="preserve">competencies </w:t>
      </w:r>
      <w:r w:rsidR="006A7197" w:rsidRPr="00EF6F3D">
        <w:rPr>
          <w:rFonts w:asciiTheme="minorBidi" w:eastAsia="Calibri" w:hAnsiTheme="minorBidi"/>
          <w:spacing w:val="-3"/>
        </w:rPr>
        <w:t xml:space="preserve">reflect the </w:t>
      </w:r>
      <w:r w:rsidRPr="00EF6F3D">
        <w:rPr>
          <w:rFonts w:asciiTheme="minorBidi" w:eastAsia="Calibri" w:hAnsiTheme="minorBidi"/>
          <w:spacing w:val="-3"/>
        </w:rPr>
        <w:t xml:space="preserve">dimensions </w:t>
      </w:r>
      <w:r w:rsidR="00E3487F" w:rsidRPr="00EF6F3D">
        <w:rPr>
          <w:rFonts w:asciiTheme="minorBidi" w:eastAsia="Calibri" w:hAnsiTheme="minorBidi"/>
          <w:spacing w:val="-3"/>
        </w:rPr>
        <w:t xml:space="preserve">(knowledge, values, skills, and cognitive &amp; affective processes) </w:t>
      </w:r>
      <w:r w:rsidRPr="00EF6F3D">
        <w:rPr>
          <w:rFonts w:asciiTheme="minorBidi" w:eastAsia="Calibri" w:hAnsiTheme="minorBidi"/>
          <w:spacing w:val="-3"/>
        </w:rPr>
        <w:t xml:space="preserve">of social work practice that all social workers are expected to master during their professional training. </w:t>
      </w:r>
      <w:r w:rsidR="00CD45BA" w:rsidRPr="00EF6F3D">
        <w:rPr>
          <w:rFonts w:asciiTheme="minorBidi" w:eastAsia="Calibri" w:hAnsiTheme="minorBidi"/>
          <w:spacing w:val="-3"/>
        </w:rPr>
        <w:t xml:space="preserve"> </w:t>
      </w:r>
    </w:p>
    <w:p w14:paraId="22AA237D" w14:textId="0227821C" w:rsidR="007F4A3E" w:rsidRPr="00EF6F3D" w:rsidRDefault="00DB7EB2" w:rsidP="003114F9">
      <w:pPr>
        <w:spacing w:after="0" w:line="240" w:lineRule="auto"/>
        <w:rPr>
          <w:rFonts w:asciiTheme="minorBidi" w:hAnsiTheme="minorBidi"/>
          <w:color w:val="000000"/>
        </w:rPr>
      </w:pPr>
      <w:r w:rsidRPr="00EF6F3D">
        <w:rPr>
          <w:rFonts w:asciiTheme="minorBidi" w:hAnsiTheme="minorBidi"/>
        </w:rPr>
        <w:br/>
      </w:r>
      <w:r w:rsidR="00B90EFF" w:rsidRPr="00EF6F3D">
        <w:rPr>
          <w:rFonts w:asciiTheme="minorBidi" w:hAnsiTheme="minorBidi"/>
          <w:color w:val="000000" w:themeColor="text1"/>
        </w:rPr>
        <w:t>P</w:t>
      </w:r>
      <w:r w:rsidR="007F4A3E" w:rsidRPr="00EF6F3D">
        <w:rPr>
          <w:rFonts w:asciiTheme="minorBidi" w:hAnsiTheme="minorBidi"/>
          <w:color w:val="000000" w:themeColor="text1"/>
        </w:rPr>
        <w:t xml:space="preserve">rograms determine a percentage-based </w:t>
      </w:r>
      <w:r w:rsidR="00D05B60" w:rsidRPr="00EF6F3D">
        <w:rPr>
          <w:rFonts w:asciiTheme="minorBidi" w:hAnsiTheme="minorBidi"/>
          <w:color w:val="000000" w:themeColor="text1"/>
        </w:rPr>
        <w:t>benchmark for</w:t>
      </w:r>
      <w:r w:rsidR="007F4A3E" w:rsidRPr="00EF6F3D">
        <w:rPr>
          <w:rFonts w:asciiTheme="minorBidi" w:hAnsiTheme="minorBidi"/>
          <w:color w:val="000000" w:themeColor="text1"/>
        </w:rPr>
        <w:t xml:space="preserve"> each competency and determine</w:t>
      </w:r>
      <w:r w:rsidR="00DF4902" w:rsidRPr="00EF6F3D">
        <w:rPr>
          <w:rFonts w:asciiTheme="minorBidi" w:hAnsiTheme="minorBidi"/>
          <w:color w:val="000000" w:themeColor="text1"/>
        </w:rPr>
        <w:t xml:space="preserve"> </w:t>
      </w:r>
      <w:r w:rsidR="00DE26FF" w:rsidRPr="00EF6F3D">
        <w:rPr>
          <w:rFonts w:asciiTheme="minorBidi" w:hAnsiTheme="minorBidi"/>
          <w:color w:val="000000" w:themeColor="text1"/>
        </w:rPr>
        <w:t>an</w:t>
      </w:r>
      <w:r w:rsidR="007F4A3E" w:rsidRPr="00EF6F3D">
        <w:rPr>
          <w:rFonts w:asciiTheme="minorBidi" w:hAnsiTheme="minorBidi"/>
          <w:color w:val="000000" w:themeColor="text1"/>
        </w:rPr>
        <w:t xml:space="preserve"> outcome-measure benchmark (minimum score) for each measure. The competency benchmark </w:t>
      </w:r>
      <w:r w:rsidR="00A14438" w:rsidRPr="00EF6F3D">
        <w:rPr>
          <w:rFonts w:asciiTheme="minorBidi" w:hAnsiTheme="minorBidi"/>
          <w:color w:val="000000" w:themeColor="text1"/>
        </w:rPr>
        <w:t xml:space="preserve">(which can </w:t>
      </w:r>
      <w:r w:rsidR="00BE30C7" w:rsidRPr="00EF6F3D">
        <w:rPr>
          <w:rFonts w:asciiTheme="minorBidi" w:hAnsiTheme="minorBidi"/>
          <w:color w:val="000000" w:themeColor="text1"/>
        </w:rPr>
        <w:t>differ</w:t>
      </w:r>
      <w:r w:rsidR="00A14438" w:rsidRPr="00EF6F3D">
        <w:rPr>
          <w:rFonts w:asciiTheme="minorBidi" w:hAnsiTheme="minorBidi"/>
          <w:color w:val="000000" w:themeColor="text1"/>
        </w:rPr>
        <w:t xml:space="preserve"> for each competency) </w:t>
      </w:r>
      <w:r w:rsidR="007F4A3E" w:rsidRPr="00EF6F3D">
        <w:rPr>
          <w:rFonts w:asciiTheme="minorBidi" w:hAnsiTheme="minorBidi"/>
          <w:color w:val="000000" w:themeColor="text1"/>
        </w:rPr>
        <w:t xml:space="preserve">represents the minimum percent of students the program expects to have achieved </w:t>
      </w:r>
      <w:r w:rsidR="00A14438" w:rsidRPr="00EF6F3D">
        <w:rPr>
          <w:rFonts w:asciiTheme="minorBidi" w:hAnsiTheme="minorBidi"/>
          <w:color w:val="000000" w:themeColor="text1"/>
        </w:rPr>
        <w:t xml:space="preserve">the </w:t>
      </w:r>
      <w:r w:rsidR="00B21C02" w:rsidRPr="00EF6F3D">
        <w:rPr>
          <w:rFonts w:asciiTheme="minorBidi" w:hAnsiTheme="minorBidi"/>
          <w:color w:val="000000" w:themeColor="text1"/>
        </w:rPr>
        <w:t>outcome measure benchmarks in both/all measures</w:t>
      </w:r>
      <w:r w:rsidR="002F6662" w:rsidRPr="00EF6F3D">
        <w:rPr>
          <w:rFonts w:asciiTheme="minorBidi" w:hAnsiTheme="minorBidi"/>
          <w:color w:val="000000" w:themeColor="text1"/>
        </w:rPr>
        <w:t xml:space="preserve"> for</w:t>
      </w:r>
      <w:r w:rsidR="007F4A3E" w:rsidRPr="00EF6F3D">
        <w:rPr>
          <w:rFonts w:asciiTheme="minorBidi" w:hAnsiTheme="minorBidi"/>
          <w:color w:val="000000" w:themeColor="text1"/>
        </w:rPr>
        <w:t xml:space="preserve"> each of the nine </w:t>
      </w:r>
      <w:r w:rsidR="00DE26FF" w:rsidRPr="00EF6F3D">
        <w:rPr>
          <w:rFonts w:asciiTheme="minorBidi" w:hAnsiTheme="minorBidi"/>
          <w:color w:val="000000" w:themeColor="text1"/>
        </w:rPr>
        <w:t>competencies.</w:t>
      </w:r>
      <w:r w:rsidR="00C479DF" w:rsidRPr="00EF6F3D">
        <w:rPr>
          <w:rFonts w:asciiTheme="minorBidi" w:hAnsiTheme="minorBidi"/>
          <w:color w:val="000000" w:themeColor="text1"/>
        </w:rPr>
        <w:t xml:space="preserve"> </w:t>
      </w:r>
      <w:r w:rsidR="007F4A3E" w:rsidRPr="00EF6F3D">
        <w:rPr>
          <w:rFonts w:asciiTheme="minorBidi" w:hAnsiTheme="minorBidi"/>
          <w:color w:val="000000" w:themeColor="text1"/>
        </w:rPr>
        <w:t>The</w:t>
      </w:r>
      <w:r w:rsidR="00701EAA" w:rsidRPr="00EF6F3D">
        <w:rPr>
          <w:rFonts w:asciiTheme="minorBidi" w:hAnsiTheme="minorBidi"/>
          <w:color w:val="000000" w:themeColor="text1"/>
        </w:rPr>
        <w:t xml:space="preserve"> program then</w:t>
      </w:r>
      <w:r w:rsidR="007F4A3E" w:rsidRPr="00EF6F3D">
        <w:rPr>
          <w:rFonts w:asciiTheme="minorBidi" w:hAnsiTheme="minorBidi"/>
          <w:color w:val="000000" w:themeColor="text1"/>
        </w:rPr>
        <w:t xml:space="preserve"> </w:t>
      </w:r>
      <w:r w:rsidR="00EE1D71" w:rsidRPr="00EF6F3D">
        <w:rPr>
          <w:rFonts w:asciiTheme="minorBidi" w:hAnsiTheme="minorBidi"/>
          <w:color w:val="000000" w:themeColor="text1"/>
        </w:rPr>
        <w:t>d</w:t>
      </w:r>
      <w:r w:rsidR="00EE1D71" w:rsidRPr="00EF6F3D">
        <w:rPr>
          <w:rFonts w:asciiTheme="minorBidi" w:hAnsiTheme="minorBidi"/>
        </w:rPr>
        <w:t xml:space="preserve">etermines the percentage of students that attained each outcome measure (e.g., minimum score </w:t>
      </w:r>
      <w:r w:rsidR="00081E77" w:rsidRPr="00EF6F3D">
        <w:rPr>
          <w:rFonts w:asciiTheme="minorBidi" w:hAnsiTheme="minorBidi"/>
        </w:rPr>
        <w:t xml:space="preserve">or </w:t>
      </w:r>
      <w:r w:rsidR="00EE1D71" w:rsidRPr="00EF6F3D">
        <w:rPr>
          <w:rFonts w:asciiTheme="minorBidi" w:hAnsiTheme="minorBidi"/>
        </w:rPr>
        <w:t>higher</w:t>
      </w:r>
      <w:proofErr w:type="gramStart"/>
      <w:r w:rsidR="00EE1D71" w:rsidRPr="00EF6F3D">
        <w:rPr>
          <w:rFonts w:asciiTheme="minorBidi" w:hAnsiTheme="minorBidi"/>
        </w:rPr>
        <w:t>)</w:t>
      </w:r>
      <w:r w:rsidR="0025242A" w:rsidRPr="00EF6F3D">
        <w:rPr>
          <w:rFonts w:asciiTheme="minorBidi" w:hAnsiTheme="minorBidi"/>
        </w:rPr>
        <w:t>, and</w:t>
      </w:r>
      <w:proofErr w:type="gramEnd"/>
      <w:r w:rsidR="0025242A" w:rsidRPr="00EF6F3D">
        <w:rPr>
          <w:rFonts w:asciiTheme="minorBidi" w:hAnsiTheme="minorBidi"/>
        </w:rPr>
        <w:t xml:space="preserve"> </w:t>
      </w:r>
      <w:r w:rsidR="00EF21B6" w:rsidRPr="00EF6F3D">
        <w:rPr>
          <w:rFonts w:asciiTheme="minorBidi" w:hAnsiTheme="minorBidi"/>
        </w:rPr>
        <w:t>aggregates</w:t>
      </w:r>
      <w:r w:rsidR="00180B77" w:rsidRPr="00EF6F3D">
        <w:rPr>
          <w:rFonts w:asciiTheme="minorBidi" w:hAnsiTheme="minorBidi"/>
        </w:rPr>
        <w:t xml:space="preserve"> the percentages</w:t>
      </w:r>
      <w:r w:rsidR="002A6A84" w:rsidRPr="00EF6F3D">
        <w:rPr>
          <w:rFonts w:asciiTheme="minorBidi" w:hAnsiTheme="minorBidi"/>
        </w:rPr>
        <w:t xml:space="preserve"> for both/all measures</w:t>
      </w:r>
      <w:r w:rsidR="00180B77" w:rsidRPr="00EF6F3D">
        <w:rPr>
          <w:rFonts w:asciiTheme="minorBidi" w:hAnsiTheme="minorBidi"/>
        </w:rPr>
        <w:t xml:space="preserve"> together to obtain the percentage of students demonstrating competence inclusive of </w:t>
      </w:r>
      <w:r w:rsidR="0087180F" w:rsidRPr="00EF6F3D">
        <w:rPr>
          <w:rFonts w:asciiTheme="minorBidi" w:hAnsiTheme="minorBidi"/>
        </w:rPr>
        <w:t>two (</w:t>
      </w:r>
      <w:r w:rsidR="00180B77" w:rsidRPr="00EF6F3D">
        <w:rPr>
          <w:rFonts w:asciiTheme="minorBidi" w:hAnsiTheme="minorBidi"/>
        </w:rPr>
        <w:t>2</w:t>
      </w:r>
      <w:r w:rsidR="0087180F" w:rsidRPr="00EF6F3D">
        <w:rPr>
          <w:rFonts w:asciiTheme="minorBidi" w:hAnsiTheme="minorBidi"/>
        </w:rPr>
        <w:t>)</w:t>
      </w:r>
      <w:r w:rsidR="00180B77" w:rsidRPr="00EF6F3D">
        <w:rPr>
          <w:rFonts w:asciiTheme="minorBidi" w:hAnsiTheme="minorBidi"/>
        </w:rPr>
        <w:t xml:space="preserve"> or more </w:t>
      </w:r>
      <w:r w:rsidR="0020646B" w:rsidRPr="00EF6F3D">
        <w:rPr>
          <w:rFonts w:asciiTheme="minorBidi" w:hAnsiTheme="minorBidi"/>
        </w:rPr>
        <w:t>measures</w:t>
      </w:r>
      <w:r w:rsidR="0020646B" w:rsidRPr="00EF6F3D">
        <w:rPr>
          <w:rFonts w:asciiTheme="minorBidi" w:hAnsiTheme="minorBidi"/>
          <w:color w:val="000000" w:themeColor="text1"/>
        </w:rPr>
        <w:t xml:space="preserve">. The result of aggregating </w:t>
      </w:r>
      <w:r w:rsidR="009B73CF" w:rsidRPr="00EF6F3D">
        <w:rPr>
          <w:rFonts w:asciiTheme="minorBidi" w:hAnsiTheme="minorBidi"/>
          <w:color w:val="000000" w:themeColor="text1"/>
        </w:rPr>
        <w:t>both/</w:t>
      </w:r>
      <w:r w:rsidR="007F4A3E" w:rsidRPr="00EF6F3D">
        <w:rPr>
          <w:rFonts w:asciiTheme="minorBidi" w:hAnsiTheme="minorBidi"/>
          <w:color w:val="000000" w:themeColor="text1"/>
        </w:rPr>
        <w:t xml:space="preserve">all outcome measure </w:t>
      </w:r>
      <w:r w:rsidR="0020646B" w:rsidRPr="00EF6F3D">
        <w:rPr>
          <w:rFonts w:asciiTheme="minorBidi" w:hAnsiTheme="minorBidi"/>
          <w:color w:val="000000" w:themeColor="text1"/>
        </w:rPr>
        <w:t xml:space="preserve">percentages </w:t>
      </w:r>
      <w:proofErr w:type="gramStart"/>
      <w:r w:rsidR="007F4A3E" w:rsidRPr="00EF6F3D">
        <w:rPr>
          <w:rFonts w:asciiTheme="minorBidi" w:hAnsiTheme="minorBidi"/>
          <w:color w:val="000000" w:themeColor="text1"/>
        </w:rPr>
        <w:t>provides</w:t>
      </w:r>
      <w:proofErr w:type="gramEnd"/>
      <w:r w:rsidR="007F4A3E" w:rsidRPr="00EF6F3D">
        <w:rPr>
          <w:rFonts w:asciiTheme="minorBidi" w:hAnsiTheme="minorBidi"/>
          <w:color w:val="000000" w:themeColor="text1"/>
        </w:rPr>
        <w:t xml:space="preserve"> the </w:t>
      </w:r>
      <w:r w:rsidR="00FE7BF7" w:rsidRPr="00EF6F3D">
        <w:rPr>
          <w:rFonts w:asciiTheme="minorBidi" w:hAnsiTheme="minorBidi"/>
          <w:color w:val="000000" w:themeColor="text1"/>
        </w:rPr>
        <w:t xml:space="preserve">percentage of </w:t>
      </w:r>
      <w:r w:rsidR="007F4A3E" w:rsidRPr="00EF6F3D">
        <w:rPr>
          <w:rFonts w:asciiTheme="minorBidi" w:hAnsiTheme="minorBidi"/>
          <w:color w:val="000000" w:themeColor="text1"/>
        </w:rPr>
        <w:t>student</w:t>
      </w:r>
      <w:r w:rsidR="000F5ED1" w:rsidRPr="00EF6F3D">
        <w:rPr>
          <w:rFonts w:asciiTheme="minorBidi" w:hAnsiTheme="minorBidi"/>
          <w:color w:val="000000" w:themeColor="text1"/>
        </w:rPr>
        <w:t>s</w:t>
      </w:r>
      <w:r w:rsidR="007F4A3E" w:rsidRPr="00EF6F3D">
        <w:rPr>
          <w:rFonts w:asciiTheme="minorBidi" w:hAnsiTheme="minorBidi"/>
          <w:color w:val="000000" w:themeColor="text1"/>
        </w:rPr>
        <w:t xml:space="preserve"> </w:t>
      </w:r>
      <w:r w:rsidR="00701EAA" w:rsidRPr="00EF6F3D">
        <w:rPr>
          <w:rFonts w:asciiTheme="minorBidi" w:hAnsiTheme="minorBidi"/>
          <w:color w:val="000000" w:themeColor="text1"/>
        </w:rPr>
        <w:t>achieving</w:t>
      </w:r>
      <w:r w:rsidR="00FE7BF7" w:rsidRPr="00EF6F3D">
        <w:rPr>
          <w:rFonts w:asciiTheme="minorBidi" w:hAnsiTheme="minorBidi"/>
          <w:color w:val="000000" w:themeColor="text1"/>
        </w:rPr>
        <w:t xml:space="preserve"> the </w:t>
      </w:r>
      <w:r w:rsidR="0087180F" w:rsidRPr="00EF6F3D">
        <w:rPr>
          <w:rFonts w:asciiTheme="minorBidi" w:hAnsiTheme="minorBidi"/>
          <w:color w:val="000000" w:themeColor="text1"/>
        </w:rPr>
        <w:t>competency</w:t>
      </w:r>
      <w:r w:rsidR="00FE7BF7" w:rsidRPr="00EF6F3D">
        <w:rPr>
          <w:rFonts w:asciiTheme="minorBidi" w:hAnsiTheme="minorBidi"/>
          <w:color w:val="000000" w:themeColor="text1"/>
        </w:rPr>
        <w:t xml:space="preserve"> benchmark</w:t>
      </w:r>
      <w:r w:rsidR="007F4A3E" w:rsidRPr="00EF6F3D">
        <w:rPr>
          <w:rFonts w:asciiTheme="minorBidi" w:hAnsiTheme="minorBidi"/>
          <w:color w:val="000000" w:themeColor="text1"/>
        </w:rPr>
        <w:t>. An aggregated percentage at or above the competency benchmark is considered achievement of that competency.</w:t>
      </w:r>
      <w:r w:rsidR="1947163D" w:rsidRPr="00EF6F3D">
        <w:rPr>
          <w:rFonts w:asciiTheme="minorBidi" w:hAnsiTheme="minorBidi"/>
          <w:color w:val="000000" w:themeColor="text1"/>
        </w:rPr>
        <w:t xml:space="preserve"> If the program has more than one program option, the program </w:t>
      </w:r>
      <w:r w:rsidR="00D030A2" w:rsidRPr="00EF6F3D">
        <w:rPr>
          <w:rFonts w:asciiTheme="minorBidi" w:hAnsiTheme="minorBidi"/>
          <w:color w:val="000000" w:themeColor="text1"/>
        </w:rPr>
        <w:t>must</w:t>
      </w:r>
      <w:r w:rsidR="1947163D" w:rsidRPr="00EF6F3D">
        <w:rPr>
          <w:rFonts w:asciiTheme="minorBidi" w:hAnsiTheme="minorBidi"/>
          <w:color w:val="000000" w:themeColor="text1"/>
        </w:rPr>
        <w:t xml:space="preserve"> report data for each program option, and also</w:t>
      </w:r>
      <w:r w:rsidR="42F824E6" w:rsidRPr="00EF6F3D">
        <w:rPr>
          <w:rFonts w:asciiTheme="minorBidi" w:hAnsiTheme="minorBidi"/>
          <w:color w:val="000000" w:themeColor="text1"/>
        </w:rPr>
        <w:t xml:space="preserve"> </w:t>
      </w:r>
      <w:r w:rsidR="007B5032" w:rsidRPr="00EF6F3D">
        <w:rPr>
          <w:rFonts w:asciiTheme="minorBidi" w:hAnsiTheme="minorBidi"/>
          <w:color w:val="000000" w:themeColor="text1"/>
        </w:rPr>
        <w:t>a</w:t>
      </w:r>
      <w:r w:rsidR="42F824E6" w:rsidRPr="00EF6F3D">
        <w:rPr>
          <w:rFonts w:asciiTheme="minorBidi" w:hAnsiTheme="minorBidi"/>
          <w:color w:val="000000" w:themeColor="text1"/>
        </w:rPr>
        <w:t>n</w:t>
      </w:r>
      <w:r w:rsidR="1947163D" w:rsidRPr="00EF6F3D">
        <w:rPr>
          <w:rFonts w:asciiTheme="minorBidi" w:hAnsiTheme="minorBidi"/>
          <w:color w:val="000000" w:themeColor="text1"/>
        </w:rPr>
        <w:t xml:space="preserve"> aggregate</w:t>
      </w:r>
      <w:r w:rsidR="00D030A2" w:rsidRPr="00EF6F3D">
        <w:rPr>
          <w:rFonts w:asciiTheme="minorBidi" w:hAnsiTheme="minorBidi"/>
          <w:color w:val="000000" w:themeColor="text1"/>
        </w:rPr>
        <w:t xml:space="preserve"> of</w:t>
      </w:r>
      <w:r w:rsidR="1947163D" w:rsidRPr="00EF6F3D">
        <w:rPr>
          <w:rFonts w:asciiTheme="minorBidi" w:hAnsiTheme="minorBidi"/>
          <w:color w:val="000000" w:themeColor="text1"/>
        </w:rPr>
        <w:t xml:space="preserve"> all program options </w:t>
      </w:r>
      <w:r w:rsidR="00D030A2" w:rsidRPr="00EF6F3D">
        <w:rPr>
          <w:rFonts w:asciiTheme="minorBidi" w:hAnsiTheme="minorBidi"/>
          <w:color w:val="000000" w:themeColor="text1"/>
        </w:rPr>
        <w:t xml:space="preserve">combined </w:t>
      </w:r>
      <w:r w:rsidR="1947163D" w:rsidRPr="00EF6F3D">
        <w:rPr>
          <w:rFonts w:asciiTheme="minorBidi" w:hAnsiTheme="minorBidi"/>
          <w:color w:val="000000" w:themeColor="text1"/>
        </w:rPr>
        <w:t xml:space="preserve">to determine an overall percentage </w:t>
      </w:r>
      <w:r w:rsidR="2EA2E8CF" w:rsidRPr="00EF6F3D">
        <w:rPr>
          <w:rFonts w:asciiTheme="minorBidi" w:hAnsiTheme="minorBidi"/>
          <w:color w:val="000000" w:themeColor="text1"/>
        </w:rPr>
        <w:t xml:space="preserve">of students </w:t>
      </w:r>
      <w:r w:rsidR="00D030A2" w:rsidRPr="00EF6F3D">
        <w:rPr>
          <w:rFonts w:asciiTheme="minorBidi" w:hAnsiTheme="minorBidi"/>
          <w:color w:val="000000" w:themeColor="text1"/>
        </w:rPr>
        <w:t xml:space="preserve">across all program options </w:t>
      </w:r>
      <w:r w:rsidR="2EA2E8CF" w:rsidRPr="00EF6F3D">
        <w:rPr>
          <w:rFonts w:asciiTheme="minorBidi" w:hAnsiTheme="minorBidi"/>
          <w:color w:val="000000" w:themeColor="text1"/>
        </w:rPr>
        <w:t xml:space="preserve">achieving the </w:t>
      </w:r>
      <w:r w:rsidR="00D030A2" w:rsidRPr="00EF6F3D">
        <w:rPr>
          <w:rFonts w:asciiTheme="minorBidi" w:hAnsiTheme="minorBidi"/>
          <w:color w:val="000000" w:themeColor="text1"/>
        </w:rPr>
        <w:t>competency benchmark</w:t>
      </w:r>
      <w:r w:rsidR="2EA2E8CF" w:rsidRPr="00EF6F3D">
        <w:rPr>
          <w:rFonts w:asciiTheme="minorBidi" w:hAnsiTheme="minorBidi"/>
          <w:color w:val="000000" w:themeColor="text1"/>
        </w:rPr>
        <w:t>.</w:t>
      </w:r>
    </w:p>
    <w:p w14:paraId="2BDAE889" w14:textId="77777777" w:rsidR="00793C8E" w:rsidRPr="00EF6F3D" w:rsidRDefault="00480106" w:rsidP="008537EA">
      <w:pPr>
        <w:spacing w:after="0" w:line="240" w:lineRule="auto"/>
        <w:jc w:val="center"/>
        <w:rPr>
          <w:rFonts w:asciiTheme="minorBidi" w:eastAsia="Calibri" w:hAnsiTheme="minorBidi"/>
          <w:b/>
          <w:spacing w:val="-3"/>
        </w:rPr>
      </w:pPr>
      <w:r w:rsidRPr="00EF6F3D">
        <w:rPr>
          <w:rFonts w:asciiTheme="minorBidi" w:eastAsia="Calibri" w:hAnsiTheme="minorBidi"/>
          <w:b/>
          <w:spacing w:val="-3"/>
        </w:rPr>
        <w:t xml:space="preserve">Posting Form AS 4 for </w:t>
      </w:r>
      <w:r w:rsidR="00793C8E" w:rsidRPr="00EF6F3D">
        <w:rPr>
          <w:rFonts w:asciiTheme="minorBidi" w:eastAsia="Calibri" w:hAnsiTheme="minorBidi"/>
          <w:b/>
          <w:spacing w:val="-3"/>
        </w:rPr>
        <w:t>Ongoing Compliance with AS 4.0.3</w:t>
      </w:r>
    </w:p>
    <w:p w14:paraId="1D7273F0" w14:textId="77777777" w:rsidR="00775DDC" w:rsidRPr="00EF6F3D" w:rsidRDefault="00775DDC" w:rsidP="00775DDC">
      <w:pPr>
        <w:spacing w:after="0" w:line="240" w:lineRule="auto"/>
        <w:jc w:val="center"/>
        <w:rPr>
          <w:rFonts w:asciiTheme="minorBidi" w:eastAsia="Calibri" w:hAnsiTheme="minorBidi"/>
          <w:b/>
          <w:spacing w:val="-3"/>
        </w:rPr>
      </w:pPr>
    </w:p>
    <w:p w14:paraId="6FEAA957" w14:textId="099F8352" w:rsidR="00A848FE" w:rsidRPr="00EF6F3D" w:rsidRDefault="00F275D7" w:rsidP="00A848FE">
      <w:pPr>
        <w:spacing w:after="0" w:line="240" w:lineRule="auto"/>
        <w:rPr>
          <w:rFonts w:asciiTheme="minorBidi" w:eastAsia="Calibri" w:hAnsiTheme="minorBidi"/>
          <w:spacing w:val="-3"/>
        </w:rPr>
      </w:pPr>
      <w:r w:rsidRPr="00EF6F3D">
        <w:rPr>
          <w:rFonts w:asciiTheme="minorBidi" w:eastAsia="Calibri" w:hAnsiTheme="minorBidi"/>
          <w:spacing w:val="-3"/>
        </w:rPr>
        <w:t xml:space="preserve">Per the requirement of CSWE COA’s recognizing body, the Council on Higher Education Accreditation (CHEA), and accreditation standard 4.0.3, </w:t>
      </w:r>
      <w:r w:rsidR="00793C8E" w:rsidRPr="00EF6F3D">
        <w:rPr>
          <w:rFonts w:asciiTheme="minorBidi" w:eastAsia="Calibri" w:hAnsiTheme="minorBidi"/>
          <w:spacing w:val="-3"/>
        </w:rPr>
        <w:t xml:space="preserve">programs must </w:t>
      </w:r>
      <w:r w:rsidR="006042C3" w:rsidRPr="00EF6F3D">
        <w:rPr>
          <w:rFonts w:asciiTheme="minorBidi" w:eastAsia="Calibri" w:hAnsiTheme="minorBidi"/>
          <w:spacing w:val="-3"/>
        </w:rPr>
        <w:t xml:space="preserve">post this form </w:t>
      </w:r>
      <w:r w:rsidR="00793C8E" w:rsidRPr="00EF6F3D">
        <w:rPr>
          <w:rFonts w:asciiTheme="minorBidi" w:eastAsia="Calibri" w:hAnsiTheme="minorBidi"/>
          <w:spacing w:val="-3"/>
        </w:rPr>
        <w:t>public</w:t>
      </w:r>
      <w:r w:rsidR="006042C3" w:rsidRPr="00EF6F3D">
        <w:rPr>
          <w:rFonts w:asciiTheme="minorBidi" w:eastAsia="Calibri" w:hAnsiTheme="minorBidi"/>
          <w:spacing w:val="-3"/>
        </w:rPr>
        <w:t>ly</w:t>
      </w:r>
      <w:r w:rsidR="00793C8E" w:rsidRPr="00EF6F3D">
        <w:rPr>
          <w:rFonts w:asciiTheme="minorBidi" w:eastAsia="Calibri" w:hAnsiTheme="minorBidi"/>
          <w:spacing w:val="-3"/>
        </w:rPr>
        <w:t xml:space="preserve"> on its website and routinely up-date</w:t>
      </w:r>
      <w:r w:rsidR="006042C3" w:rsidRPr="00EF6F3D">
        <w:rPr>
          <w:rFonts w:asciiTheme="minorBidi" w:eastAsia="Calibri" w:hAnsiTheme="minorBidi"/>
          <w:spacing w:val="-3"/>
        </w:rPr>
        <w:t xml:space="preserve"> </w:t>
      </w:r>
      <w:r w:rsidR="00793C8E" w:rsidRPr="00EF6F3D">
        <w:rPr>
          <w:rFonts w:asciiTheme="minorBidi" w:eastAsia="Calibri" w:hAnsiTheme="minorBidi"/>
          <w:spacing w:val="-3"/>
        </w:rPr>
        <w:t>(minimally every 2 years) its findings.</w:t>
      </w:r>
      <w:r w:rsidR="006042C3" w:rsidRPr="00EF6F3D">
        <w:rPr>
          <w:rFonts w:asciiTheme="minorBidi" w:eastAsia="Calibri" w:hAnsiTheme="minorBidi"/>
          <w:spacing w:val="-3"/>
        </w:rPr>
        <w:t xml:space="preserve"> </w:t>
      </w:r>
      <w:r w:rsidR="00CD45BA" w:rsidRPr="00EF6F3D">
        <w:rPr>
          <w:rFonts w:asciiTheme="minorBidi" w:eastAsia="Calibri" w:hAnsiTheme="minorBidi"/>
          <w:spacing w:val="-3"/>
        </w:rPr>
        <w:t xml:space="preserve"> </w:t>
      </w:r>
      <w:r w:rsidR="00E8718F" w:rsidRPr="00EF6F3D">
        <w:rPr>
          <w:rFonts w:asciiTheme="minorBidi" w:eastAsia="Calibri" w:hAnsiTheme="minorBidi"/>
          <w:spacing w:val="-3"/>
        </w:rPr>
        <w:t xml:space="preserve">Upon request, programs must provide </w:t>
      </w:r>
      <w:r w:rsidR="00E80DB9" w:rsidRPr="00EF6F3D">
        <w:rPr>
          <w:rFonts w:asciiTheme="minorBidi" w:eastAsia="Calibri" w:hAnsiTheme="minorBidi"/>
          <w:spacing w:val="-3"/>
        </w:rPr>
        <w:t>CSWE</w:t>
      </w:r>
      <w:r w:rsidR="00DB2C50" w:rsidRPr="00EF6F3D">
        <w:rPr>
          <w:rFonts w:asciiTheme="minorBidi" w:eastAsia="Calibri" w:hAnsiTheme="minorBidi"/>
          <w:spacing w:val="-3"/>
        </w:rPr>
        <w:t xml:space="preserve"> with </w:t>
      </w:r>
      <w:r w:rsidR="00E8718F" w:rsidRPr="00EF6F3D">
        <w:rPr>
          <w:rFonts w:asciiTheme="minorBidi" w:eastAsia="Calibri" w:hAnsiTheme="minorBidi"/>
          <w:spacing w:val="-3"/>
        </w:rPr>
        <w:t xml:space="preserve">the </w:t>
      </w:r>
      <w:r w:rsidR="008017C5" w:rsidRPr="00EF6F3D">
        <w:rPr>
          <w:rFonts w:asciiTheme="minorBidi" w:eastAsia="Calibri" w:hAnsiTheme="minorBidi"/>
          <w:spacing w:val="-3"/>
        </w:rPr>
        <w:t>weblink to the published form on the program’s web</w:t>
      </w:r>
      <w:r w:rsidR="00DB2C50" w:rsidRPr="00EF6F3D">
        <w:rPr>
          <w:rFonts w:asciiTheme="minorBidi" w:eastAsia="Calibri" w:hAnsiTheme="minorBidi"/>
          <w:spacing w:val="-3"/>
        </w:rPr>
        <w:t xml:space="preserve">site </w:t>
      </w:r>
      <w:r w:rsidR="00DB2C50" w:rsidRPr="00EF6F3D">
        <w:rPr>
          <w:rFonts w:asciiTheme="minorBidi" w:eastAsia="Calibri" w:hAnsiTheme="minorBidi"/>
          <w:spacing w:val="-3"/>
          <w:u w:val="single"/>
        </w:rPr>
        <w:t xml:space="preserve">where it is </w:t>
      </w:r>
      <w:r w:rsidR="008017C5" w:rsidRPr="00EF6F3D">
        <w:rPr>
          <w:rFonts w:asciiTheme="minorBidi" w:eastAsia="Calibri" w:hAnsiTheme="minorBidi"/>
          <w:spacing w:val="-3"/>
          <w:u w:val="single"/>
        </w:rPr>
        <w:t>accessible to the public</w:t>
      </w:r>
      <w:r w:rsidR="008017C5" w:rsidRPr="00EF6F3D">
        <w:rPr>
          <w:rFonts w:asciiTheme="minorBidi" w:eastAsia="Calibri" w:hAnsiTheme="minorBidi"/>
          <w:spacing w:val="-3"/>
        </w:rPr>
        <w:t xml:space="preserve">. </w:t>
      </w:r>
      <w:r w:rsidR="00CD45BA" w:rsidRPr="00EF6F3D">
        <w:rPr>
          <w:rFonts w:asciiTheme="minorBidi" w:eastAsia="Calibri" w:hAnsiTheme="minorBidi"/>
          <w:spacing w:val="-3"/>
        </w:rPr>
        <w:t xml:space="preserve"> </w:t>
      </w:r>
      <w:r w:rsidR="00DB2C50" w:rsidRPr="00EF6F3D">
        <w:rPr>
          <w:rFonts w:asciiTheme="minorBidi" w:eastAsia="Calibri" w:hAnsiTheme="minorBidi"/>
          <w:spacing w:val="-3"/>
        </w:rPr>
        <w:t>Data</w:t>
      </w:r>
      <w:r w:rsidR="005C2F03" w:rsidRPr="00EF6F3D">
        <w:rPr>
          <w:rFonts w:asciiTheme="minorBidi" w:eastAsia="Calibri" w:hAnsiTheme="minorBidi"/>
          <w:spacing w:val="-3"/>
        </w:rPr>
        <w:t xml:space="preserve"> </w:t>
      </w:r>
      <w:r w:rsidR="002A5349" w:rsidRPr="00EF6F3D">
        <w:rPr>
          <w:rFonts w:asciiTheme="minorBidi" w:eastAsia="Calibri" w:hAnsiTheme="minorBidi"/>
          <w:spacing w:val="-3"/>
        </w:rPr>
        <w:t xml:space="preserve">presented on the form must be </w:t>
      </w:r>
      <w:r w:rsidR="00E13A3B" w:rsidRPr="00EF6F3D">
        <w:rPr>
          <w:rFonts w:asciiTheme="minorBidi" w:eastAsia="Calibri" w:hAnsiTheme="minorBidi"/>
          <w:spacing w:val="-3"/>
        </w:rPr>
        <w:t xml:space="preserve">collected </w:t>
      </w:r>
      <w:r w:rsidR="002A5349" w:rsidRPr="00EF6F3D">
        <w:rPr>
          <w:rFonts w:asciiTheme="minorBidi" w:eastAsia="Calibri" w:hAnsiTheme="minorBidi"/>
          <w:spacing w:val="-3"/>
        </w:rPr>
        <w:t>within 2 years</w:t>
      </w:r>
      <w:r w:rsidR="00E13A3B" w:rsidRPr="00EF6F3D">
        <w:rPr>
          <w:rFonts w:asciiTheme="minorBidi" w:eastAsia="Calibri" w:hAnsiTheme="minorBidi"/>
          <w:spacing w:val="-3"/>
        </w:rPr>
        <w:t xml:space="preserve"> of today’s date</w:t>
      </w:r>
      <w:r w:rsidR="002A5349" w:rsidRPr="00EF6F3D">
        <w:rPr>
          <w:rFonts w:asciiTheme="minorBidi" w:eastAsia="Calibri" w:hAnsiTheme="minorBidi"/>
          <w:spacing w:val="-3"/>
        </w:rPr>
        <w:t xml:space="preserve"> at all times. </w:t>
      </w:r>
    </w:p>
    <w:p w14:paraId="160CA489" w14:textId="7E10DF6D" w:rsidR="0016785B" w:rsidRPr="00EF6F3D" w:rsidRDefault="0016785B" w:rsidP="00A848FE">
      <w:pPr>
        <w:spacing w:after="0" w:line="240" w:lineRule="auto"/>
        <w:rPr>
          <w:rFonts w:asciiTheme="minorBidi" w:eastAsia="Calibri" w:hAnsiTheme="minorBidi"/>
          <w:b/>
          <w:spacing w:val="-3"/>
          <w:u w:val="single"/>
        </w:rPr>
      </w:pPr>
    </w:p>
    <w:p w14:paraId="1F0182D7" w14:textId="77777777" w:rsidR="00775DDC" w:rsidRPr="00CB11AF" w:rsidRDefault="00775DDC" w:rsidP="00BB7B85">
      <w:pPr>
        <w:spacing w:after="0" w:line="240" w:lineRule="auto"/>
        <w:jc w:val="center"/>
        <w:rPr>
          <w:rFonts w:eastAsia="Calibri" w:cstheme="minorHAnsi"/>
          <w:b/>
          <w:spacing w:val="-3"/>
          <w:u w:val="single"/>
        </w:rPr>
        <w:sectPr w:rsidR="00775DDC" w:rsidRPr="00CB11AF" w:rsidSect="00C134FA">
          <w:footerReference w:type="default" r:id="rId11"/>
          <w:pgSz w:w="15840" w:h="12240" w:orient="landscape"/>
          <w:pgMar w:top="360" w:right="360" w:bottom="360" w:left="360" w:header="720" w:footer="720" w:gutter="0"/>
          <w:cols w:space="720"/>
          <w:docGrid w:linePitch="360"/>
        </w:sectPr>
      </w:pPr>
    </w:p>
    <w:p w14:paraId="1B1D56E9" w14:textId="7CF3A815" w:rsidR="0017798F" w:rsidRPr="00D21B0D" w:rsidRDefault="0017798F" w:rsidP="0017798F">
      <w:pPr>
        <w:jc w:val="center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D21B0D">
        <w:rPr>
          <w:rFonts w:ascii="Arial" w:eastAsia="Calibri" w:hAnsi="Arial" w:cs="Arial"/>
          <w:b/>
          <w:spacing w:val="-3"/>
        </w:rPr>
        <w:lastRenderedPageBreak/>
        <w:t xml:space="preserve">Summary of the Program’s Assessment Plan | </w:t>
      </w:r>
      <w:r>
        <w:rPr>
          <w:rFonts w:ascii="Arial" w:eastAsia="Calibri" w:hAnsi="Arial" w:cs="Arial"/>
          <w:b/>
          <w:spacing w:val="-3"/>
        </w:rPr>
        <w:t xml:space="preserve">BSW </w:t>
      </w:r>
      <w:r w:rsidRPr="00D21B0D">
        <w:rPr>
          <w:rFonts w:ascii="Arial" w:eastAsia="Calibri" w:hAnsi="Arial" w:cs="Arial"/>
          <w:b/>
          <w:spacing w:val="-3"/>
        </w:rPr>
        <w:t>Generalist Practice</w:t>
      </w:r>
    </w:p>
    <w:tbl>
      <w:tblPr>
        <w:tblStyle w:val="TableGrid"/>
        <w:tblW w:w="13145" w:type="dxa"/>
        <w:jc w:val="center"/>
        <w:tblLook w:val="04A0" w:firstRow="1" w:lastRow="0" w:firstColumn="1" w:lastColumn="0" w:noHBand="0" w:noVBand="1"/>
      </w:tblPr>
      <w:tblGrid>
        <w:gridCol w:w="5765"/>
        <w:gridCol w:w="7380"/>
      </w:tblGrid>
      <w:tr w:rsidR="0017798F" w:rsidRPr="00D21B0D" w14:paraId="2D5A94C4" w14:textId="77777777" w:rsidTr="004144B9">
        <w:trPr>
          <w:jc w:val="center"/>
        </w:trPr>
        <w:tc>
          <w:tcPr>
            <w:tcW w:w="13145" w:type="dxa"/>
            <w:gridSpan w:val="2"/>
            <w:shd w:val="clear" w:color="auto" w:fill="E7E6E6" w:themeFill="background2"/>
          </w:tcPr>
          <w:p w14:paraId="4F9BF6DE" w14:textId="77777777" w:rsidR="0017798F" w:rsidRPr="00D21B0D" w:rsidRDefault="0017798F" w:rsidP="004144B9">
            <w:pPr>
              <w:pStyle w:val="Default"/>
              <w:rPr>
                <w:rFonts w:ascii="Arial" w:hAnsi="Arial" w:cs="Arial"/>
              </w:rPr>
            </w:pPr>
            <w:r w:rsidRPr="00D21B0D">
              <w:rPr>
                <w:rFonts w:ascii="Arial" w:eastAsia="Times New Roman" w:hAnsi="Arial" w:cs="Arial"/>
                <w:b/>
              </w:rPr>
              <w:t xml:space="preserve">Assessment Measure #1: Final </w:t>
            </w:r>
            <w:r w:rsidRPr="00D21B0D">
              <w:rPr>
                <w:rFonts w:ascii="Arial" w:hAnsi="Arial" w:cs="Arial"/>
                <w:b/>
                <w:bCs/>
              </w:rPr>
              <w:t>Internship Evaluation</w:t>
            </w:r>
            <w:r w:rsidRPr="00D21B0D">
              <w:rPr>
                <w:rFonts w:ascii="Arial" w:hAnsi="Arial" w:cs="Arial"/>
              </w:rPr>
              <w:t xml:space="preserve"> </w:t>
            </w:r>
          </w:p>
        </w:tc>
      </w:tr>
      <w:tr w:rsidR="0017798F" w:rsidRPr="00D21B0D" w14:paraId="0DCFD3BE" w14:textId="77777777" w:rsidTr="004144B9">
        <w:trPr>
          <w:jc w:val="center"/>
        </w:trPr>
        <w:tc>
          <w:tcPr>
            <w:tcW w:w="5765" w:type="dxa"/>
          </w:tcPr>
          <w:p w14:paraId="0709EF2F" w14:textId="77777777" w:rsidR="0017798F" w:rsidRPr="00D21B0D" w:rsidRDefault="0017798F" w:rsidP="004144B9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D21B0D">
              <w:rPr>
                <w:rFonts w:ascii="Arial" w:eastAsia="Times New Roman" w:hAnsi="Arial" w:cs="Arial"/>
                <w:sz w:val="24"/>
                <w:szCs w:val="24"/>
              </w:rPr>
              <w:t>Dimension(s) assessed:</w:t>
            </w:r>
          </w:p>
        </w:tc>
        <w:tc>
          <w:tcPr>
            <w:tcW w:w="7380" w:type="dxa"/>
          </w:tcPr>
          <w:p w14:paraId="23299898" w14:textId="77777777" w:rsidR="0017798F" w:rsidRPr="00D21B0D" w:rsidRDefault="0017798F" w:rsidP="004144B9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>Knowledge, Values, Skills and Cognitive &amp; Affective Processes</w:t>
            </w:r>
          </w:p>
        </w:tc>
      </w:tr>
      <w:tr w:rsidR="0017798F" w:rsidRPr="00D21B0D" w14:paraId="0D045D8A" w14:textId="77777777" w:rsidTr="004144B9">
        <w:trPr>
          <w:jc w:val="center"/>
        </w:trPr>
        <w:tc>
          <w:tcPr>
            <w:tcW w:w="5765" w:type="dxa"/>
          </w:tcPr>
          <w:p w14:paraId="78FACF4D" w14:textId="77777777" w:rsidR="0017798F" w:rsidRPr="00D21B0D" w:rsidRDefault="0017798F" w:rsidP="004144B9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D21B0D">
              <w:rPr>
                <w:rFonts w:ascii="Arial" w:eastAsia="Times New Roman" w:hAnsi="Arial" w:cs="Arial"/>
                <w:sz w:val="24"/>
                <w:szCs w:val="24"/>
              </w:rPr>
              <w:t>When/where students are assessed:</w:t>
            </w:r>
          </w:p>
        </w:tc>
        <w:tc>
          <w:tcPr>
            <w:tcW w:w="7380" w:type="dxa"/>
          </w:tcPr>
          <w:p w14:paraId="48EFAE6A" w14:textId="7EE004D9" w:rsidR="0017798F" w:rsidRPr="00D21B0D" w:rsidRDefault="0017798F" w:rsidP="004144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 xml:space="preserve">SOWK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D21B0D">
              <w:rPr>
                <w:rFonts w:ascii="Arial" w:hAnsi="Arial" w:cs="Arial"/>
                <w:sz w:val="24"/>
                <w:szCs w:val="24"/>
              </w:rPr>
              <w:t xml:space="preserve">88: </w:t>
            </w:r>
            <w:r>
              <w:rPr>
                <w:rFonts w:ascii="Arial" w:hAnsi="Arial" w:cs="Arial"/>
                <w:sz w:val="24"/>
                <w:szCs w:val="24"/>
              </w:rPr>
              <w:t>Practice-Based Learning</w:t>
            </w:r>
            <w:r w:rsidRPr="00D21B0D">
              <w:rPr>
                <w:rStyle w:val="Strong"/>
                <w:rFonts w:ascii="Arial" w:hAnsi="Arial" w:cs="Arial"/>
                <w:color w:val="101820"/>
                <w:sz w:val="24"/>
                <w:szCs w:val="24"/>
              </w:rPr>
              <w:t> </w:t>
            </w:r>
          </w:p>
          <w:p w14:paraId="2E02F280" w14:textId="06648481" w:rsidR="0017798F" w:rsidRPr="00D21B0D" w:rsidRDefault="0017798F" w:rsidP="0017798F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  <w:b/>
                <w:bCs/>
                <w:sz w:val="24"/>
                <w:szCs w:val="24"/>
              </w:rPr>
              <w:t>RI</w:t>
            </w:r>
            <w:r w:rsidRPr="00D21B0D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Final semester, senior year</w:t>
            </w:r>
            <w:r w:rsidRPr="00D21B0D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421DD1BF" w14:textId="4D8EF0CC" w:rsidR="0017798F" w:rsidRPr="00D21B0D" w:rsidRDefault="0017798F" w:rsidP="0017798F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  <w:b/>
                <w:bCs/>
                <w:sz w:val="24"/>
                <w:szCs w:val="24"/>
              </w:rPr>
              <w:t>Online</w:t>
            </w:r>
            <w:r w:rsidRPr="0017798F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Final semester, senior year</w:t>
            </w:r>
            <w:r w:rsidRPr="00D21B0D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  <w:tr w:rsidR="0017798F" w:rsidRPr="00D21B0D" w14:paraId="025A334B" w14:textId="77777777" w:rsidTr="004144B9">
        <w:trPr>
          <w:jc w:val="center"/>
        </w:trPr>
        <w:tc>
          <w:tcPr>
            <w:tcW w:w="5765" w:type="dxa"/>
          </w:tcPr>
          <w:p w14:paraId="7B851FBE" w14:textId="77777777" w:rsidR="0017798F" w:rsidRPr="00D21B0D" w:rsidRDefault="0017798F" w:rsidP="004144B9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D21B0D">
              <w:rPr>
                <w:rFonts w:ascii="Arial" w:eastAsia="Times New Roman" w:hAnsi="Arial" w:cs="Arial"/>
                <w:sz w:val="24"/>
                <w:szCs w:val="24"/>
              </w:rPr>
              <w:t>Who assessed student competence:</w:t>
            </w:r>
          </w:p>
        </w:tc>
        <w:tc>
          <w:tcPr>
            <w:tcW w:w="7380" w:type="dxa"/>
          </w:tcPr>
          <w:p w14:paraId="3D1FA719" w14:textId="77777777" w:rsidR="0017798F" w:rsidRPr="00D21B0D" w:rsidRDefault="0017798F" w:rsidP="004144B9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 xml:space="preserve">Internship instructor </w:t>
            </w:r>
          </w:p>
        </w:tc>
      </w:tr>
      <w:tr w:rsidR="0017798F" w:rsidRPr="00D21B0D" w14:paraId="16577934" w14:textId="77777777" w:rsidTr="004144B9">
        <w:trPr>
          <w:jc w:val="center"/>
        </w:trPr>
        <w:tc>
          <w:tcPr>
            <w:tcW w:w="5765" w:type="dxa"/>
          </w:tcPr>
          <w:p w14:paraId="596E631E" w14:textId="77777777" w:rsidR="0017798F" w:rsidRPr="00D21B0D" w:rsidRDefault="0017798F" w:rsidP="004144B9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D21B0D">
              <w:rPr>
                <w:rFonts w:ascii="Arial" w:eastAsia="Times New Roman" w:hAnsi="Arial" w:cs="Arial"/>
                <w:sz w:val="24"/>
                <w:szCs w:val="24"/>
              </w:rPr>
              <w:t xml:space="preserve">Outcome Measure Benchmark (minimum score indicative of achievement) for Competencies 1-9: </w:t>
            </w:r>
          </w:p>
        </w:tc>
        <w:tc>
          <w:tcPr>
            <w:tcW w:w="7380" w:type="dxa"/>
          </w:tcPr>
          <w:p w14:paraId="7ADD4971" w14:textId="77777777" w:rsidR="0017798F" w:rsidRPr="00D21B0D" w:rsidRDefault="0017798F" w:rsidP="004144B9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>The benchmark for each competency is that 80% of the students will</w:t>
            </w:r>
            <w:r>
              <w:rPr>
                <w:rFonts w:ascii="Arial" w:hAnsi="Arial" w:cs="Arial"/>
              </w:rPr>
              <w:t xml:space="preserve"> </w:t>
            </w:r>
            <w:r w:rsidRPr="00D21B0D">
              <w:rPr>
                <w:rFonts w:ascii="Arial" w:hAnsi="Arial" w:cs="Arial"/>
                <w:sz w:val="24"/>
                <w:szCs w:val="24"/>
              </w:rPr>
              <w:t xml:space="preserve">earn a </w:t>
            </w:r>
            <w:r>
              <w:rPr>
                <w:rFonts w:ascii="Arial" w:hAnsi="Arial" w:cs="Arial"/>
              </w:rPr>
              <w:t>mean</w:t>
            </w:r>
            <w:r w:rsidRPr="00D21B0D">
              <w:rPr>
                <w:rFonts w:ascii="Arial" w:hAnsi="Arial" w:cs="Arial"/>
                <w:sz w:val="24"/>
                <w:szCs w:val="24"/>
              </w:rPr>
              <w:t xml:space="preserve"> rating of 3 (baseline competence) or higher </w:t>
            </w:r>
          </w:p>
        </w:tc>
      </w:tr>
      <w:tr w:rsidR="0017798F" w:rsidRPr="00D21B0D" w14:paraId="3E3B6025" w14:textId="77777777" w:rsidTr="004144B9">
        <w:trPr>
          <w:jc w:val="center"/>
        </w:trPr>
        <w:tc>
          <w:tcPr>
            <w:tcW w:w="5765" w:type="dxa"/>
          </w:tcPr>
          <w:p w14:paraId="34D16AD3" w14:textId="77777777" w:rsidR="0017798F" w:rsidRPr="00D21B0D" w:rsidRDefault="0017798F" w:rsidP="004144B9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D21B0D">
              <w:rPr>
                <w:rFonts w:ascii="Arial" w:eastAsia="Times New Roman" w:hAnsi="Arial" w:cs="Arial"/>
                <w:sz w:val="24"/>
                <w:szCs w:val="24"/>
              </w:rPr>
              <w:t>Competency Benchmark (percent of students the program expects to have achieved the minimum scores, inclusive of all measures) for Competencies 1-9:</w:t>
            </w:r>
          </w:p>
        </w:tc>
        <w:tc>
          <w:tcPr>
            <w:tcW w:w="7380" w:type="dxa"/>
          </w:tcPr>
          <w:p w14:paraId="60FBFD90" w14:textId="77777777" w:rsidR="0017798F" w:rsidRPr="00D21B0D" w:rsidRDefault="0017798F" w:rsidP="004144B9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 xml:space="preserve">The program faculty set the </w:t>
            </w:r>
            <w:r w:rsidRPr="0017798F">
              <w:rPr>
                <w:rFonts w:ascii="Arial" w:hAnsi="Arial" w:cs="Arial"/>
                <w:sz w:val="24"/>
                <w:szCs w:val="24"/>
              </w:rPr>
              <w:t>expectation that a minimum of 80% of students will demonstrate proficiency (3=baseline competence) in each of the 9 competencies averaged across the two measures</w:t>
            </w:r>
          </w:p>
        </w:tc>
      </w:tr>
      <w:tr w:rsidR="0017798F" w:rsidRPr="00D21B0D" w14:paraId="7BDE685F" w14:textId="77777777" w:rsidTr="004144B9">
        <w:trPr>
          <w:jc w:val="center"/>
        </w:trPr>
        <w:tc>
          <w:tcPr>
            <w:tcW w:w="13145" w:type="dxa"/>
            <w:gridSpan w:val="2"/>
            <w:shd w:val="clear" w:color="auto" w:fill="E7E6E6" w:themeFill="background2"/>
          </w:tcPr>
          <w:p w14:paraId="06E43553" w14:textId="77777777" w:rsidR="0017798F" w:rsidRPr="00D21B0D" w:rsidRDefault="0017798F" w:rsidP="004144B9">
            <w:pPr>
              <w:pStyle w:val="Default"/>
              <w:rPr>
                <w:rFonts w:ascii="Arial" w:eastAsia="Times New Roman" w:hAnsi="Arial" w:cs="Arial"/>
                <w:b/>
              </w:rPr>
            </w:pPr>
            <w:r w:rsidRPr="00D21B0D">
              <w:rPr>
                <w:rFonts w:ascii="Arial" w:eastAsia="Times New Roman" w:hAnsi="Arial" w:cs="Arial"/>
                <w:b/>
              </w:rPr>
              <w:t>Assessment Measure #2: Course-embedded Measures</w:t>
            </w:r>
          </w:p>
        </w:tc>
      </w:tr>
      <w:tr w:rsidR="0017798F" w:rsidRPr="00D21B0D" w14:paraId="21BDA4E3" w14:textId="77777777" w:rsidTr="004144B9">
        <w:trPr>
          <w:jc w:val="center"/>
        </w:trPr>
        <w:tc>
          <w:tcPr>
            <w:tcW w:w="5765" w:type="dxa"/>
          </w:tcPr>
          <w:p w14:paraId="1E56FFB2" w14:textId="77777777" w:rsidR="0017798F" w:rsidRPr="00D21B0D" w:rsidRDefault="0017798F" w:rsidP="004144B9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D21B0D">
              <w:rPr>
                <w:rFonts w:ascii="Arial" w:eastAsia="Times New Roman" w:hAnsi="Arial" w:cs="Arial"/>
                <w:sz w:val="24"/>
                <w:szCs w:val="24"/>
              </w:rPr>
              <w:t>Dimension(s) assessed:</w:t>
            </w:r>
          </w:p>
        </w:tc>
        <w:tc>
          <w:tcPr>
            <w:tcW w:w="7380" w:type="dxa"/>
          </w:tcPr>
          <w:p w14:paraId="0A9C1AD2" w14:textId="77777777" w:rsidR="0017798F" w:rsidRPr="00D21B0D" w:rsidRDefault="0017798F" w:rsidP="004144B9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>Knowledge</w:t>
            </w:r>
          </w:p>
        </w:tc>
      </w:tr>
      <w:tr w:rsidR="0017798F" w:rsidRPr="00D21B0D" w14:paraId="14F9D525" w14:textId="77777777" w:rsidTr="004144B9">
        <w:trPr>
          <w:jc w:val="center"/>
        </w:trPr>
        <w:tc>
          <w:tcPr>
            <w:tcW w:w="5765" w:type="dxa"/>
          </w:tcPr>
          <w:p w14:paraId="036B4D98" w14:textId="77777777" w:rsidR="0017798F" w:rsidRPr="00D21B0D" w:rsidRDefault="0017798F" w:rsidP="004144B9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D21B0D">
              <w:rPr>
                <w:rFonts w:ascii="Arial" w:eastAsia="Times New Roman" w:hAnsi="Arial" w:cs="Arial"/>
                <w:sz w:val="24"/>
                <w:szCs w:val="24"/>
              </w:rPr>
              <w:t>When/where students are assessed:</w:t>
            </w:r>
          </w:p>
        </w:tc>
        <w:tc>
          <w:tcPr>
            <w:tcW w:w="7380" w:type="dxa"/>
          </w:tcPr>
          <w:p w14:paraId="468C6B61" w14:textId="5EE4D513" w:rsidR="0017798F" w:rsidRPr="004E0982" w:rsidRDefault="0017798F" w:rsidP="0017798F">
            <w:pPr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SOWK 330: </w:t>
            </w:r>
            <w:r w:rsidR="00F6063D"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Intersectionality and Identity</w:t>
            </w:r>
          </w:p>
          <w:p w14:paraId="140033B2" w14:textId="7F636923" w:rsidR="0017798F" w:rsidRPr="004E0982" w:rsidRDefault="0017798F" w:rsidP="0017798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RI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="00F6063D"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>Sophomore year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</w:p>
          <w:p w14:paraId="66CBE3C4" w14:textId="111413C3" w:rsidR="0017798F" w:rsidRPr="004E0982" w:rsidRDefault="0017798F" w:rsidP="0017798F">
            <w:pPr>
              <w:pStyle w:val="ListParagraph"/>
              <w:numPr>
                <w:ilvl w:val="0"/>
                <w:numId w:val="3"/>
              </w:numPr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Online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="00F6063D"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Sophomore year  </w:t>
            </w:r>
          </w:p>
          <w:p w14:paraId="36EDC792" w14:textId="7F660E18" w:rsidR="0017798F" w:rsidRPr="004E0982" w:rsidRDefault="0017798F" w:rsidP="0017798F">
            <w:pPr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SOWK 340: Generalist Practice</w:t>
            </w:r>
            <w:r w:rsidR="00F6063D"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with Individuals</w:t>
            </w:r>
          </w:p>
          <w:p w14:paraId="5B0DFF0F" w14:textId="2566E74D" w:rsidR="0017798F" w:rsidRPr="004E0982" w:rsidRDefault="0017798F" w:rsidP="0017798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RI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="00F6063D"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Sophomore year  </w:t>
            </w:r>
          </w:p>
          <w:p w14:paraId="42FEC62E" w14:textId="7DFBEF41" w:rsidR="0017798F" w:rsidRPr="004E0982" w:rsidRDefault="0017798F" w:rsidP="0017798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Online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="00F6063D"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Sophomore year  </w:t>
            </w:r>
          </w:p>
          <w:p w14:paraId="4305A37C" w14:textId="388C745D" w:rsidR="0017798F" w:rsidRPr="004E0982" w:rsidRDefault="0017798F" w:rsidP="004144B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SOWK </w:t>
            </w:r>
            <w:r w:rsidR="00F6063D"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300</w:t>
            </w:r>
            <w:r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: </w:t>
            </w:r>
            <w:r w:rsidR="00F6063D"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Research in Applied Professions</w:t>
            </w:r>
          </w:p>
          <w:p w14:paraId="4A5D9E8B" w14:textId="0DBCE68F" w:rsidR="0017798F" w:rsidRPr="004E0982" w:rsidRDefault="0017798F" w:rsidP="0017798F">
            <w:pPr>
              <w:pStyle w:val="ListParagraph"/>
              <w:numPr>
                <w:ilvl w:val="0"/>
                <w:numId w:val="1"/>
              </w:numPr>
              <w:ind w:left="7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RI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="00F6063D"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>Junior year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</w:p>
          <w:p w14:paraId="049813D1" w14:textId="52FDB10D" w:rsidR="0017798F" w:rsidRPr="004E0982" w:rsidRDefault="0017798F" w:rsidP="0017798F">
            <w:pPr>
              <w:pStyle w:val="ListParagraph"/>
              <w:numPr>
                <w:ilvl w:val="0"/>
                <w:numId w:val="1"/>
              </w:numPr>
              <w:ind w:left="72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Online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="00F6063D"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Junior year  </w:t>
            </w:r>
          </w:p>
          <w:p w14:paraId="593CD9D1" w14:textId="7C1B8E4B" w:rsidR="0017798F" w:rsidRPr="004E0982" w:rsidRDefault="0017798F" w:rsidP="004144B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SOWK </w:t>
            </w:r>
            <w:r w:rsidR="00F6063D"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341</w:t>
            </w:r>
            <w:r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: </w:t>
            </w:r>
            <w:r w:rsidR="00F6063D"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Generalist Practice- Small Groups</w:t>
            </w:r>
          </w:p>
          <w:p w14:paraId="4CAD99B5" w14:textId="77777777" w:rsidR="00F6063D" w:rsidRPr="004E0982" w:rsidRDefault="00F6063D" w:rsidP="00F6063D">
            <w:pPr>
              <w:pStyle w:val="ListParagraph"/>
              <w:numPr>
                <w:ilvl w:val="0"/>
                <w:numId w:val="1"/>
              </w:numPr>
              <w:ind w:left="7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RI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-Junior year  </w:t>
            </w:r>
          </w:p>
          <w:p w14:paraId="3AEE85E7" w14:textId="77777777" w:rsidR="00F6063D" w:rsidRPr="004E0982" w:rsidRDefault="00F6063D" w:rsidP="00F6063D">
            <w:pPr>
              <w:pStyle w:val="ListParagraph"/>
              <w:numPr>
                <w:ilvl w:val="0"/>
                <w:numId w:val="1"/>
              </w:numPr>
              <w:ind w:left="72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Online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-Junior year  </w:t>
            </w:r>
          </w:p>
          <w:p w14:paraId="28059F54" w14:textId="1D2CDD88" w:rsidR="0017798F" w:rsidRPr="004E0982" w:rsidRDefault="0017798F" w:rsidP="004144B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SOWK </w:t>
            </w:r>
            <w:r w:rsidR="00F6063D"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344</w:t>
            </w:r>
            <w:r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: </w:t>
            </w:r>
            <w:r w:rsidR="0050641E"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Social Work Practice- Partners and Families</w:t>
            </w:r>
          </w:p>
          <w:p w14:paraId="6B93BDE4" w14:textId="77777777" w:rsidR="00F6063D" w:rsidRPr="004E0982" w:rsidRDefault="00F6063D" w:rsidP="00F6063D">
            <w:pPr>
              <w:pStyle w:val="ListParagraph"/>
              <w:numPr>
                <w:ilvl w:val="0"/>
                <w:numId w:val="1"/>
              </w:numPr>
              <w:ind w:left="7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RI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-Junior year  </w:t>
            </w:r>
          </w:p>
          <w:p w14:paraId="1073003E" w14:textId="3AC0C40D" w:rsidR="0050641E" w:rsidRPr="004E0982" w:rsidRDefault="00F6063D" w:rsidP="0050641E">
            <w:pPr>
              <w:pStyle w:val="ListParagraph"/>
              <w:numPr>
                <w:ilvl w:val="0"/>
                <w:numId w:val="1"/>
              </w:numPr>
              <w:ind w:left="72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Online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-Junior year  </w:t>
            </w:r>
          </w:p>
          <w:p w14:paraId="35BC4BA7" w14:textId="1237BFAD" w:rsidR="0050641E" w:rsidRPr="004E0982" w:rsidRDefault="0050641E" w:rsidP="0050641E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SOWK 400: Generalist Practice- Organizations/Communities</w:t>
            </w:r>
          </w:p>
          <w:p w14:paraId="13AF1C10" w14:textId="2E9B3882" w:rsidR="0050641E" w:rsidRPr="004E0982" w:rsidRDefault="0050641E" w:rsidP="0050641E">
            <w:pPr>
              <w:pStyle w:val="ListParagraph"/>
              <w:numPr>
                <w:ilvl w:val="0"/>
                <w:numId w:val="1"/>
              </w:numPr>
              <w:ind w:left="7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RI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-Senior year  </w:t>
            </w:r>
          </w:p>
          <w:p w14:paraId="3FD455D9" w14:textId="7506F3A1" w:rsidR="0050641E" w:rsidRPr="004E0982" w:rsidRDefault="0050641E" w:rsidP="0050641E">
            <w:pPr>
              <w:pStyle w:val="ListParagraph"/>
              <w:numPr>
                <w:ilvl w:val="0"/>
                <w:numId w:val="1"/>
              </w:numPr>
              <w:ind w:left="72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Online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-Senior year  </w:t>
            </w:r>
          </w:p>
          <w:p w14:paraId="4FEE3CF9" w14:textId="114BD50A" w:rsidR="0050641E" w:rsidRPr="004E0982" w:rsidRDefault="0050641E" w:rsidP="0050641E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SOWK 410: Social Welfare- Policy, Issues, and Advocacy</w:t>
            </w:r>
          </w:p>
          <w:p w14:paraId="01A5FFD1" w14:textId="15767241" w:rsidR="0050641E" w:rsidRPr="004E0982" w:rsidRDefault="0050641E" w:rsidP="0050641E">
            <w:pPr>
              <w:pStyle w:val="ListParagraph"/>
              <w:numPr>
                <w:ilvl w:val="0"/>
                <w:numId w:val="1"/>
              </w:numPr>
              <w:ind w:left="7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RI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 Senior year  </w:t>
            </w:r>
          </w:p>
          <w:p w14:paraId="5853A2DB" w14:textId="45AA0978" w:rsidR="0050641E" w:rsidRPr="004E0982" w:rsidRDefault="0050641E" w:rsidP="0050641E">
            <w:pPr>
              <w:pStyle w:val="ListParagraph"/>
              <w:numPr>
                <w:ilvl w:val="0"/>
                <w:numId w:val="1"/>
              </w:numPr>
              <w:ind w:left="72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Online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 Senior year  </w:t>
            </w:r>
          </w:p>
          <w:p w14:paraId="1B9B92AA" w14:textId="3CEA5670" w:rsidR="0050641E" w:rsidRPr="004E0982" w:rsidRDefault="0050641E" w:rsidP="0050641E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SOWK 492B: Capstone Seminar: II Demonstrating Social Work Practice Skills</w:t>
            </w:r>
          </w:p>
          <w:p w14:paraId="3A56404D" w14:textId="6A007A11" w:rsidR="0050641E" w:rsidRPr="004E0982" w:rsidRDefault="0050641E" w:rsidP="0050641E">
            <w:pPr>
              <w:pStyle w:val="ListParagraph"/>
              <w:numPr>
                <w:ilvl w:val="0"/>
                <w:numId w:val="1"/>
              </w:numPr>
              <w:ind w:left="7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RI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 Senior year  </w:t>
            </w:r>
          </w:p>
          <w:p w14:paraId="03A2BB58" w14:textId="3B779426" w:rsidR="0017798F" w:rsidRPr="0050641E" w:rsidRDefault="0050641E" w:rsidP="0050641E">
            <w:pPr>
              <w:pStyle w:val="ListParagraph"/>
              <w:numPr>
                <w:ilvl w:val="0"/>
                <w:numId w:val="1"/>
              </w:numPr>
              <w:ind w:left="72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E098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Online</w:t>
            </w:r>
            <w:r w:rsidRPr="004E098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 Senior year  </w:t>
            </w:r>
          </w:p>
        </w:tc>
      </w:tr>
      <w:tr w:rsidR="0017798F" w:rsidRPr="00D21B0D" w14:paraId="2E28AF21" w14:textId="77777777" w:rsidTr="004144B9">
        <w:trPr>
          <w:jc w:val="center"/>
        </w:trPr>
        <w:tc>
          <w:tcPr>
            <w:tcW w:w="5765" w:type="dxa"/>
          </w:tcPr>
          <w:p w14:paraId="4F72AC6E" w14:textId="77777777" w:rsidR="0017798F" w:rsidRPr="00D21B0D" w:rsidRDefault="0017798F" w:rsidP="004144B9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D21B0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Who assessed student competence:</w:t>
            </w:r>
          </w:p>
        </w:tc>
        <w:tc>
          <w:tcPr>
            <w:tcW w:w="7380" w:type="dxa"/>
          </w:tcPr>
          <w:p w14:paraId="7D4DD671" w14:textId="77777777" w:rsidR="0017798F" w:rsidRPr="00D21B0D" w:rsidRDefault="0017798F" w:rsidP="004144B9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 xml:space="preserve">Instructor of record  </w:t>
            </w:r>
          </w:p>
        </w:tc>
      </w:tr>
      <w:tr w:rsidR="0017798F" w:rsidRPr="00D21B0D" w14:paraId="2F5A3AF1" w14:textId="77777777" w:rsidTr="004144B9">
        <w:trPr>
          <w:jc w:val="center"/>
        </w:trPr>
        <w:tc>
          <w:tcPr>
            <w:tcW w:w="5765" w:type="dxa"/>
          </w:tcPr>
          <w:p w14:paraId="69D3450D" w14:textId="77777777" w:rsidR="0017798F" w:rsidRPr="00D21B0D" w:rsidRDefault="0017798F" w:rsidP="004144B9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D21B0D">
              <w:rPr>
                <w:rFonts w:ascii="Arial" w:eastAsia="Times New Roman" w:hAnsi="Arial" w:cs="Arial"/>
                <w:sz w:val="24"/>
                <w:szCs w:val="24"/>
              </w:rPr>
              <w:t xml:space="preserve">Outcome Measure Benchmark (minimum score indicative of achievement) for Competencies 1-9: </w:t>
            </w:r>
          </w:p>
        </w:tc>
        <w:tc>
          <w:tcPr>
            <w:tcW w:w="7380" w:type="dxa"/>
          </w:tcPr>
          <w:p w14:paraId="690CE92C" w14:textId="77777777" w:rsidR="0017798F" w:rsidRPr="00D21B0D" w:rsidRDefault="0017798F" w:rsidP="004144B9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>The benchmark for each competency is that 80% of the students will</w:t>
            </w:r>
            <w:r>
              <w:rPr>
                <w:rFonts w:ascii="Arial" w:hAnsi="Arial" w:cs="Arial"/>
              </w:rPr>
              <w:t xml:space="preserve"> </w:t>
            </w:r>
            <w:r w:rsidRPr="00D21B0D">
              <w:rPr>
                <w:rFonts w:ascii="Arial" w:hAnsi="Arial" w:cs="Arial"/>
                <w:sz w:val="24"/>
                <w:szCs w:val="24"/>
              </w:rPr>
              <w:t xml:space="preserve">earn a rating of 3 (baseline competence) or higher </w:t>
            </w:r>
          </w:p>
        </w:tc>
      </w:tr>
      <w:tr w:rsidR="0017798F" w:rsidRPr="00D21B0D" w14:paraId="0E5C8775" w14:textId="77777777" w:rsidTr="004144B9">
        <w:trPr>
          <w:jc w:val="center"/>
        </w:trPr>
        <w:tc>
          <w:tcPr>
            <w:tcW w:w="5765" w:type="dxa"/>
          </w:tcPr>
          <w:p w14:paraId="3393EFFD" w14:textId="77777777" w:rsidR="0017798F" w:rsidRPr="00D21B0D" w:rsidRDefault="0017798F" w:rsidP="004144B9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D21B0D">
              <w:rPr>
                <w:rFonts w:ascii="Arial" w:eastAsia="Times New Roman" w:hAnsi="Arial" w:cs="Arial"/>
                <w:sz w:val="24"/>
                <w:szCs w:val="24"/>
              </w:rPr>
              <w:t>Competency Benchmark (percent of students the program expects to have achieved the minimum scores, inclusive of all measures) for Competencies 1-9:</w:t>
            </w:r>
          </w:p>
        </w:tc>
        <w:tc>
          <w:tcPr>
            <w:tcW w:w="7380" w:type="dxa"/>
          </w:tcPr>
          <w:p w14:paraId="4D6A9ED7" w14:textId="77777777" w:rsidR="0017798F" w:rsidRPr="00D21B0D" w:rsidRDefault="0017798F" w:rsidP="004144B9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 xml:space="preserve">The program faculty set the </w:t>
            </w:r>
            <w:r w:rsidRPr="0050641E">
              <w:rPr>
                <w:rFonts w:ascii="Arial" w:hAnsi="Arial" w:cs="Arial"/>
                <w:sz w:val="24"/>
                <w:szCs w:val="24"/>
              </w:rPr>
              <w:t>expectation that a minimum of 80% of students will demonstrate proficiency (3=baseline competence) in each of the 9 competencies averaged</w:t>
            </w:r>
            <w:r>
              <w:rPr>
                <w:rFonts w:ascii="Arial" w:hAnsi="Arial" w:cs="Arial"/>
              </w:rPr>
              <w:t xml:space="preserve"> </w:t>
            </w:r>
            <w:r w:rsidRPr="00D21B0D">
              <w:rPr>
                <w:rFonts w:ascii="Arial" w:hAnsi="Arial" w:cs="Arial"/>
                <w:sz w:val="24"/>
                <w:szCs w:val="24"/>
              </w:rPr>
              <w:t>across the two measures</w:t>
            </w:r>
          </w:p>
        </w:tc>
      </w:tr>
    </w:tbl>
    <w:p w14:paraId="17EF9773" w14:textId="5596D684" w:rsidR="0017798F" w:rsidRPr="00D30D02" w:rsidRDefault="00D30D02" w:rsidP="00D30D02">
      <w:pPr>
        <w:spacing w:after="0" w:line="240" w:lineRule="auto"/>
        <w:textAlignment w:val="baseline"/>
        <w:rPr>
          <w:rFonts w:ascii="Arial" w:hAnsi="Arial" w:cs="Arial"/>
        </w:rPr>
      </w:pPr>
      <w:r w:rsidRPr="00D30D02">
        <w:rPr>
          <w:rFonts w:ascii="Arial" w:hAnsi="Arial" w:cs="Arial"/>
          <w:i/>
          <w:iCs/>
        </w:rPr>
        <w:t xml:space="preserve">     </w:t>
      </w:r>
      <w:r>
        <w:rPr>
          <w:rFonts w:ascii="Arial" w:hAnsi="Arial" w:cs="Arial"/>
          <w:i/>
          <w:iCs/>
        </w:rPr>
        <w:t xml:space="preserve"> </w:t>
      </w:r>
      <w:r w:rsidRPr="00D30D02">
        <w:rPr>
          <w:rFonts w:ascii="Arial" w:hAnsi="Arial" w:cs="Arial"/>
          <w:i/>
          <w:iCs/>
        </w:rPr>
        <w:t xml:space="preserve">  </w:t>
      </w:r>
      <w:r w:rsidR="0017798F" w:rsidRPr="00D30D02">
        <w:rPr>
          <w:rFonts w:ascii="Arial" w:hAnsi="Arial" w:cs="Arial"/>
          <w:i/>
          <w:iCs/>
        </w:rPr>
        <w:t xml:space="preserve">Note. </w:t>
      </w:r>
      <w:r w:rsidR="0017798F" w:rsidRPr="00D30D02">
        <w:rPr>
          <w:rFonts w:ascii="Arial" w:hAnsi="Arial" w:cs="Arial"/>
        </w:rPr>
        <w:t>RI= Resident-instruction students</w:t>
      </w:r>
    </w:p>
    <w:p w14:paraId="25ED2927" w14:textId="77777777" w:rsidR="0017798F" w:rsidRDefault="0017798F" w:rsidP="00AC3970">
      <w:pPr>
        <w:spacing w:after="0" w:line="240" w:lineRule="auto"/>
        <w:jc w:val="center"/>
        <w:textAlignment w:val="baseline"/>
        <w:rPr>
          <w:rFonts w:ascii="Arial" w:hAnsi="Arial" w:cs="Arial"/>
          <w:sz w:val="24"/>
          <w:szCs w:val="24"/>
        </w:rPr>
      </w:pPr>
    </w:p>
    <w:p w14:paraId="28572C19" w14:textId="77777777" w:rsidR="0017798F" w:rsidRPr="0017798F" w:rsidRDefault="0017798F" w:rsidP="00AC3970">
      <w:pPr>
        <w:spacing w:after="0" w:line="240" w:lineRule="auto"/>
        <w:jc w:val="center"/>
        <w:textAlignment w:val="baseline"/>
        <w:rPr>
          <w:rFonts w:asciiTheme="minorBidi" w:eastAsia="Calibri" w:hAnsiTheme="minorBidi"/>
          <w:b/>
          <w:color w:val="EE0000"/>
          <w:spacing w:val="-3"/>
        </w:rPr>
      </w:pPr>
    </w:p>
    <w:p w14:paraId="48D0F20A" w14:textId="77777777" w:rsidR="00680361" w:rsidRDefault="00680361">
      <w:pPr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br w:type="page"/>
      </w:r>
    </w:p>
    <w:p w14:paraId="1842671D" w14:textId="77777777" w:rsidR="004E0982" w:rsidRPr="00D21B0D" w:rsidRDefault="004E0982" w:rsidP="004E0982">
      <w:pPr>
        <w:spacing w:line="240" w:lineRule="auto"/>
        <w:contextualSpacing/>
        <w:jc w:val="center"/>
        <w:rPr>
          <w:rFonts w:ascii="Arial" w:eastAsia="Times New Roman" w:hAnsi="Arial" w:cs="Arial"/>
          <w:b/>
          <w:bCs/>
        </w:rPr>
      </w:pPr>
      <w:r w:rsidRPr="00D21B0D">
        <w:rPr>
          <w:rFonts w:ascii="Arial" w:eastAsia="Times New Roman" w:hAnsi="Arial" w:cs="Arial"/>
          <w:b/>
          <w:bCs/>
        </w:rPr>
        <w:lastRenderedPageBreak/>
        <w:t>Assessment Data Collected during the Academic Year (202</w:t>
      </w:r>
      <w:r w:rsidRPr="00D21B0D">
        <w:rPr>
          <w:rFonts w:ascii="Arial" w:hAnsi="Arial" w:cs="Arial"/>
          <w:b/>
          <w:bCs/>
        </w:rPr>
        <w:t>5</w:t>
      </w:r>
      <w:r w:rsidRPr="00D21B0D">
        <w:rPr>
          <w:rFonts w:ascii="Arial" w:eastAsia="Times New Roman" w:hAnsi="Arial" w:cs="Arial"/>
          <w:b/>
          <w:bCs/>
        </w:rPr>
        <w:t>-202</w:t>
      </w:r>
      <w:r w:rsidRPr="00D21B0D">
        <w:rPr>
          <w:rFonts w:ascii="Arial" w:hAnsi="Arial" w:cs="Arial"/>
          <w:b/>
          <w:bCs/>
        </w:rPr>
        <w:t>6</w:t>
      </w:r>
      <w:r w:rsidRPr="00D21B0D">
        <w:rPr>
          <w:rFonts w:ascii="Arial" w:eastAsia="Times New Roman" w:hAnsi="Arial" w:cs="Arial"/>
          <w:b/>
          <w:bCs/>
        </w:rPr>
        <w:t>)</w:t>
      </w:r>
    </w:p>
    <w:p w14:paraId="4480B23B" w14:textId="3FA9B5FE" w:rsidR="004E0982" w:rsidRDefault="004E0982" w:rsidP="002A24E1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ON-CAMPUS</w:t>
      </w:r>
      <w:r w:rsidRPr="00D21B0D">
        <w:rPr>
          <w:rFonts w:ascii="Arial" w:eastAsia="Times New Roman" w:hAnsi="Arial" w:cs="Arial"/>
          <w:b/>
          <w:bCs/>
        </w:rPr>
        <w:t xml:space="preserve"> PROGRAM </w:t>
      </w:r>
    </w:p>
    <w:tbl>
      <w:tblPr>
        <w:tblStyle w:val="TableGrid"/>
        <w:tblpPr w:leftFromText="180" w:rightFromText="180" w:vertAnchor="page" w:horzAnchor="margin" w:tblpXSpec="center" w:tblpY="2723"/>
        <w:tblW w:w="4999" w:type="pct"/>
        <w:tblLook w:val="04A0" w:firstRow="1" w:lastRow="0" w:firstColumn="1" w:lastColumn="0" w:noHBand="0" w:noVBand="1"/>
      </w:tblPr>
      <w:tblGrid>
        <w:gridCol w:w="1770"/>
        <w:gridCol w:w="9567"/>
        <w:gridCol w:w="2870"/>
      </w:tblGrid>
      <w:tr w:rsidR="002A24E1" w:rsidRPr="00D21B0D" w14:paraId="6D730DDC" w14:textId="77777777" w:rsidTr="002A24E1">
        <w:trPr>
          <w:trHeight w:val="1324"/>
        </w:trPr>
        <w:tc>
          <w:tcPr>
            <w:tcW w:w="623" w:type="pct"/>
          </w:tcPr>
          <w:p w14:paraId="60D6BBCD" w14:textId="21CE8053" w:rsidR="002A24E1" w:rsidRPr="00D21B0D" w:rsidRDefault="002A24E1" w:rsidP="002A24E1">
            <w:pPr>
              <w:jc w:val="center"/>
              <w:rPr>
                <w:rFonts w:ascii="Arial" w:hAnsi="Arial" w:cs="Arial"/>
                <w:b/>
                <w:bCs/>
              </w:rPr>
            </w:pPr>
            <w:r w:rsidRPr="00D21B0D">
              <w:rPr>
                <w:rFonts w:ascii="Arial" w:hAnsi="Arial" w:cs="Arial"/>
                <w:b/>
                <w:bCs/>
              </w:rPr>
              <w:t>COMPETENCY BENCHMARK</w:t>
            </w:r>
          </w:p>
        </w:tc>
        <w:tc>
          <w:tcPr>
            <w:tcW w:w="3367" w:type="pct"/>
          </w:tcPr>
          <w:p w14:paraId="30ADAFD7" w14:textId="50CF1DEF" w:rsidR="002A24E1" w:rsidRPr="00D21B0D" w:rsidRDefault="002A24E1" w:rsidP="002A24E1">
            <w:pPr>
              <w:jc w:val="center"/>
              <w:rPr>
                <w:rFonts w:ascii="Arial" w:hAnsi="Arial" w:cs="Arial"/>
                <w:b/>
                <w:bCs/>
              </w:rPr>
            </w:pPr>
            <w:r w:rsidRPr="00D21B0D">
              <w:rPr>
                <w:rFonts w:ascii="Arial" w:hAnsi="Arial" w:cs="Arial"/>
                <w:b/>
                <w:bCs/>
              </w:rPr>
              <w:t>20</w:t>
            </w:r>
            <w:r>
              <w:rPr>
                <w:rFonts w:ascii="Arial" w:hAnsi="Arial" w:cs="Arial"/>
                <w:b/>
                <w:bCs/>
              </w:rPr>
              <w:t>22</w:t>
            </w:r>
            <w:r w:rsidRPr="00D21B0D">
              <w:rPr>
                <w:rFonts w:ascii="Arial" w:hAnsi="Arial" w:cs="Arial"/>
                <w:b/>
                <w:bCs/>
              </w:rPr>
              <w:t xml:space="preserve"> EPAS COMPETENCY</w:t>
            </w:r>
          </w:p>
        </w:tc>
        <w:tc>
          <w:tcPr>
            <w:tcW w:w="1011" w:type="pct"/>
          </w:tcPr>
          <w:p w14:paraId="43D47DB0" w14:textId="1BA3AC7C" w:rsidR="002A24E1" w:rsidRDefault="002A24E1" w:rsidP="002A24E1">
            <w:pPr>
              <w:jc w:val="center"/>
              <w:rPr>
                <w:rFonts w:ascii="Arial" w:hAnsi="Arial" w:cs="Arial"/>
                <w:b/>
                <w:bCs/>
              </w:rPr>
            </w:pPr>
            <w:r w:rsidRPr="00D21B0D">
              <w:rPr>
                <w:rFonts w:ascii="Arial" w:hAnsi="Arial" w:cs="Arial"/>
                <w:b/>
                <w:bCs/>
              </w:rPr>
              <w:t>PERCENTAGE OF</w:t>
            </w:r>
            <w:r>
              <w:rPr>
                <w:rFonts w:ascii="Arial" w:hAnsi="Arial" w:cs="Arial"/>
                <w:b/>
                <w:bCs/>
              </w:rPr>
              <w:t xml:space="preserve"> ON-CAMPUS BSW</w:t>
            </w:r>
            <w:r w:rsidRPr="00D21B0D">
              <w:rPr>
                <w:rFonts w:ascii="Arial" w:hAnsi="Arial" w:cs="Arial"/>
                <w:b/>
                <w:bCs/>
              </w:rPr>
              <w:t xml:space="preserve"> STUDENTS ACHIEVING BENCHMARK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D1DDB4E" w14:textId="52773FB9" w:rsidR="002A24E1" w:rsidRPr="00D21B0D" w:rsidRDefault="002A24E1" w:rsidP="002A24E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 = (53)</w:t>
            </w:r>
          </w:p>
        </w:tc>
      </w:tr>
      <w:tr w:rsidR="002A24E1" w:rsidRPr="00D21B0D" w14:paraId="64B5B9B2" w14:textId="77777777" w:rsidTr="002A24E1">
        <w:trPr>
          <w:trHeight w:val="456"/>
        </w:trPr>
        <w:tc>
          <w:tcPr>
            <w:tcW w:w="623" w:type="pct"/>
            <w:vAlign w:val="center"/>
          </w:tcPr>
          <w:p w14:paraId="44B31410" w14:textId="0A1DAEA6" w:rsidR="002A24E1" w:rsidRPr="00D21B0D" w:rsidRDefault="002A24E1" w:rsidP="002A24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67" w:type="pct"/>
          </w:tcPr>
          <w:p w14:paraId="117228F1" w14:textId="2221A8AB" w:rsidR="002A24E1" w:rsidRPr="00D21B0D" w:rsidRDefault="002A24E1" w:rsidP="002A24E1">
            <w:pPr>
              <w:rPr>
                <w:rFonts w:ascii="Arial" w:hAnsi="Arial" w:cs="Arial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>Competency 1: Demonstrate Ethical and Professional Behavior</w:t>
            </w:r>
          </w:p>
        </w:tc>
        <w:tc>
          <w:tcPr>
            <w:tcW w:w="1011" w:type="pct"/>
            <w:vAlign w:val="center"/>
          </w:tcPr>
          <w:p w14:paraId="0F3DD918" w14:textId="612E0669" w:rsidR="002A24E1" w:rsidRPr="00D21B0D" w:rsidRDefault="002A24E1" w:rsidP="002A24E1">
            <w:pPr>
              <w:jc w:val="center"/>
              <w:rPr>
                <w:rFonts w:ascii="Arial" w:hAnsi="Arial" w:cs="Arial"/>
                <w:sz w:val="24"/>
                <w:szCs w:val="26"/>
                <w:highlight w:val="yellow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100</w:t>
            </w:r>
            <w:r w:rsidRPr="00D21B0D"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%</w:t>
            </w:r>
          </w:p>
        </w:tc>
      </w:tr>
      <w:tr w:rsidR="002A24E1" w:rsidRPr="00D21B0D" w14:paraId="4FD74D20" w14:textId="77777777" w:rsidTr="002A24E1">
        <w:trPr>
          <w:trHeight w:val="819"/>
        </w:trPr>
        <w:tc>
          <w:tcPr>
            <w:tcW w:w="623" w:type="pct"/>
            <w:vAlign w:val="center"/>
          </w:tcPr>
          <w:p w14:paraId="616400FA" w14:textId="2FC1C1A7" w:rsidR="002A24E1" w:rsidRPr="00D21B0D" w:rsidRDefault="002A24E1" w:rsidP="002A24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67" w:type="pct"/>
          </w:tcPr>
          <w:p w14:paraId="1A274F97" w14:textId="5A90BBA9" w:rsidR="002A24E1" w:rsidRPr="00D21B0D" w:rsidRDefault="002A24E1" w:rsidP="002A24E1">
            <w:pPr>
              <w:rPr>
                <w:rFonts w:ascii="Arial" w:hAnsi="Arial" w:cs="Arial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>Competency 2: Advance Human Rights and Social, Racial, Economic, and Environmental Justice</w:t>
            </w:r>
          </w:p>
        </w:tc>
        <w:tc>
          <w:tcPr>
            <w:tcW w:w="1011" w:type="pct"/>
            <w:vAlign w:val="center"/>
          </w:tcPr>
          <w:p w14:paraId="34DC1673" w14:textId="179DC429" w:rsidR="002A24E1" w:rsidRPr="00D21B0D" w:rsidRDefault="002A24E1" w:rsidP="002A24E1">
            <w:pPr>
              <w:jc w:val="center"/>
              <w:rPr>
                <w:rFonts w:ascii="Arial" w:hAnsi="Arial" w:cs="Arial"/>
                <w:sz w:val="24"/>
                <w:szCs w:val="26"/>
                <w:highlight w:val="yellow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100</w:t>
            </w:r>
            <w:r w:rsidRPr="00D21B0D"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%</w:t>
            </w:r>
          </w:p>
        </w:tc>
      </w:tr>
      <w:tr w:rsidR="002A24E1" w:rsidRPr="00D21B0D" w14:paraId="038F8C98" w14:textId="77777777" w:rsidTr="002A24E1">
        <w:trPr>
          <w:trHeight w:val="501"/>
        </w:trPr>
        <w:tc>
          <w:tcPr>
            <w:tcW w:w="623" w:type="pct"/>
            <w:vAlign w:val="center"/>
          </w:tcPr>
          <w:p w14:paraId="6AD2403A" w14:textId="372EED5C" w:rsidR="002A24E1" w:rsidRPr="00D21B0D" w:rsidRDefault="002A24E1" w:rsidP="002A24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67" w:type="pct"/>
          </w:tcPr>
          <w:p w14:paraId="28627074" w14:textId="2E00C575" w:rsidR="002A24E1" w:rsidRPr="00D21B0D" w:rsidRDefault="002A24E1" w:rsidP="002A24E1">
            <w:pPr>
              <w:rPr>
                <w:rFonts w:ascii="Arial" w:hAnsi="Arial" w:cs="Arial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>Competency 3: Engage Anti-Racism, Diversity, Equity, and Inclusion (ADEI) in Practice</w:t>
            </w:r>
          </w:p>
        </w:tc>
        <w:tc>
          <w:tcPr>
            <w:tcW w:w="1011" w:type="pct"/>
            <w:vAlign w:val="center"/>
          </w:tcPr>
          <w:p w14:paraId="60353888" w14:textId="01453FC5" w:rsidR="002A24E1" w:rsidRPr="00D21B0D" w:rsidRDefault="002A24E1" w:rsidP="002A24E1">
            <w:pPr>
              <w:jc w:val="center"/>
              <w:rPr>
                <w:rFonts w:ascii="Arial" w:hAnsi="Arial" w:cs="Arial"/>
                <w:sz w:val="24"/>
                <w:szCs w:val="26"/>
                <w:highlight w:val="yellow"/>
              </w:rPr>
            </w:pPr>
            <w:r w:rsidRPr="00D21B0D"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9</w:t>
            </w:r>
            <w:r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5</w:t>
            </w:r>
            <w:r w:rsidRPr="00D21B0D"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%</w:t>
            </w:r>
          </w:p>
        </w:tc>
      </w:tr>
      <w:tr w:rsidR="002A24E1" w:rsidRPr="00D21B0D" w14:paraId="08286B3E" w14:textId="77777777" w:rsidTr="002A24E1">
        <w:trPr>
          <w:trHeight w:val="819"/>
        </w:trPr>
        <w:tc>
          <w:tcPr>
            <w:tcW w:w="623" w:type="pct"/>
            <w:vAlign w:val="center"/>
          </w:tcPr>
          <w:p w14:paraId="0C706EA0" w14:textId="1E54C1C5" w:rsidR="002A24E1" w:rsidRPr="00D21B0D" w:rsidRDefault="002A24E1" w:rsidP="002A24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67" w:type="pct"/>
          </w:tcPr>
          <w:p w14:paraId="74CA813F" w14:textId="40C38D3E" w:rsidR="002A24E1" w:rsidRPr="00D21B0D" w:rsidRDefault="002A24E1" w:rsidP="002A24E1">
            <w:pPr>
              <w:rPr>
                <w:rFonts w:ascii="Arial" w:hAnsi="Arial" w:cs="Arial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>Competency 4: Engage In Practice-Informed Research and Research-Informed Practice</w:t>
            </w:r>
          </w:p>
        </w:tc>
        <w:tc>
          <w:tcPr>
            <w:tcW w:w="1011" w:type="pct"/>
            <w:vAlign w:val="center"/>
          </w:tcPr>
          <w:p w14:paraId="3AA11572" w14:textId="5C5273F6" w:rsidR="002A24E1" w:rsidRPr="00D21B0D" w:rsidRDefault="002A24E1" w:rsidP="002A24E1">
            <w:pPr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D21B0D"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 9</w:t>
            </w:r>
            <w:r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9</w:t>
            </w:r>
            <w:r w:rsidRPr="00D21B0D"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%</w:t>
            </w:r>
          </w:p>
        </w:tc>
      </w:tr>
      <w:tr w:rsidR="002A24E1" w:rsidRPr="00D21B0D" w14:paraId="623DC4D1" w14:textId="77777777" w:rsidTr="002A24E1">
        <w:trPr>
          <w:trHeight w:val="555"/>
        </w:trPr>
        <w:tc>
          <w:tcPr>
            <w:tcW w:w="623" w:type="pct"/>
            <w:vAlign w:val="center"/>
          </w:tcPr>
          <w:p w14:paraId="603D5386" w14:textId="349A6E8B" w:rsidR="002A24E1" w:rsidRPr="00D21B0D" w:rsidRDefault="002A24E1" w:rsidP="002A24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67" w:type="pct"/>
          </w:tcPr>
          <w:p w14:paraId="4B6A644C" w14:textId="6F99DB9D" w:rsidR="002A24E1" w:rsidRPr="00D21B0D" w:rsidRDefault="002A24E1" w:rsidP="002A24E1">
            <w:pPr>
              <w:rPr>
                <w:rFonts w:ascii="Arial" w:hAnsi="Arial" w:cs="Arial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>Competency 5: Engage in Policy Practice</w:t>
            </w:r>
          </w:p>
        </w:tc>
        <w:tc>
          <w:tcPr>
            <w:tcW w:w="1011" w:type="pct"/>
            <w:vAlign w:val="center"/>
          </w:tcPr>
          <w:p w14:paraId="6CA9BFAD" w14:textId="630BD963" w:rsidR="002A24E1" w:rsidRPr="00D21B0D" w:rsidRDefault="002A24E1" w:rsidP="002A24E1">
            <w:pPr>
              <w:jc w:val="center"/>
              <w:rPr>
                <w:rFonts w:ascii="Arial" w:hAnsi="Arial" w:cs="Arial"/>
                <w:sz w:val="24"/>
                <w:szCs w:val="26"/>
                <w:highlight w:val="yellow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100</w:t>
            </w:r>
            <w:r w:rsidRPr="00D21B0D"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%</w:t>
            </w:r>
          </w:p>
        </w:tc>
      </w:tr>
      <w:tr w:rsidR="002A24E1" w:rsidRPr="00D21B0D" w14:paraId="70374870" w14:textId="77777777" w:rsidTr="002A24E1">
        <w:trPr>
          <w:trHeight w:val="762"/>
        </w:trPr>
        <w:tc>
          <w:tcPr>
            <w:tcW w:w="623" w:type="pct"/>
            <w:vAlign w:val="center"/>
          </w:tcPr>
          <w:p w14:paraId="739C8E52" w14:textId="238FAB61" w:rsidR="002A24E1" w:rsidRPr="00D21B0D" w:rsidRDefault="002A24E1" w:rsidP="002A24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67" w:type="pct"/>
          </w:tcPr>
          <w:p w14:paraId="046B2A1B" w14:textId="20F4EF2C" w:rsidR="002A24E1" w:rsidRPr="00D21B0D" w:rsidRDefault="002A24E1" w:rsidP="002A24E1">
            <w:pPr>
              <w:rPr>
                <w:rFonts w:ascii="Arial" w:hAnsi="Arial" w:cs="Arial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>Competency 6: Engage with Individuals, Families, Groups, Organizations, and Communities</w:t>
            </w:r>
          </w:p>
        </w:tc>
        <w:tc>
          <w:tcPr>
            <w:tcW w:w="1011" w:type="pct"/>
            <w:vAlign w:val="center"/>
          </w:tcPr>
          <w:p w14:paraId="5A5C4BCB" w14:textId="7E30861B" w:rsidR="002A24E1" w:rsidRPr="00D21B0D" w:rsidRDefault="002A24E1" w:rsidP="002A24E1">
            <w:pPr>
              <w:jc w:val="center"/>
              <w:rPr>
                <w:rFonts w:ascii="Arial" w:hAnsi="Arial" w:cs="Arial"/>
                <w:sz w:val="24"/>
                <w:szCs w:val="26"/>
                <w:highlight w:val="yellow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99</w:t>
            </w:r>
            <w:r w:rsidRPr="00D21B0D"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%</w:t>
            </w:r>
          </w:p>
        </w:tc>
      </w:tr>
      <w:tr w:rsidR="002A24E1" w:rsidRPr="00D21B0D" w14:paraId="48FEF400" w14:textId="77777777" w:rsidTr="002A24E1">
        <w:trPr>
          <w:trHeight w:val="528"/>
        </w:trPr>
        <w:tc>
          <w:tcPr>
            <w:tcW w:w="623" w:type="pct"/>
            <w:vAlign w:val="center"/>
          </w:tcPr>
          <w:p w14:paraId="67F7D363" w14:textId="59AE7CC2" w:rsidR="002A24E1" w:rsidRPr="00FE4D29" w:rsidRDefault="002A24E1" w:rsidP="002A24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67" w:type="pct"/>
          </w:tcPr>
          <w:p w14:paraId="0376F5A2" w14:textId="29708516" w:rsidR="002A24E1" w:rsidRPr="00D21B0D" w:rsidRDefault="002A24E1" w:rsidP="002A24E1">
            <w:pPr>
              <w:rPr>
                <w:rFonts w:ascii="Arial" w:hAnsi="Arial" w:cs="Arial"/>
              </w:rPr>
            </w:pPr>
            <w:r w:rsidRPr="00FE4D29">
              <w:rPr>
                <w:rFonts w:ascii="Arial" w:hAnsi="Arial" w:cs="Arial"/>
                <w:sz w:val="24"/>
                <w:szCs w:val="24"/>
              </w:rPr>
              <w:t>Competency 7: Assess Individuals, Families, Groups, Organizations, and Communities</w:t>
            </w:r>
          </w:p>
        </w:tc>
        <w:tc>
          <w:tcPr>
            <w:tcW w:w="1011" w:type="pct"/>
            <w:vAlign w:val="center"/>
          </w:tcPr>
          <w:p w14:paraId="49228BC0" w14:textId="5BB6BBC1" w:rsidR="002A24E1" w:rsidRPr="00D21B0D" w:rsidRDefault="002A24E1" w:rsidP="002A24E1">
            <w:pPr>
              <w:jc w:val="center"/>
              <w:rPr>
                <w:rFonts w:ascii="Arial" w:hAnsi="Arial" w:cs="Arial"/>
                <w:sz w:val="24"/>
                <w:szCs w:val="26"/>
                <w:highlight w:val="yellow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96</w:t>
            </w:r>
            <w:r w:rsidRPr="00D21B0D"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%</w:t>
            </w:r>
          </w:p>
        </w:tc>
      </w:tr>
      <w:tr w:rsidR="002A24E1" w:rsidRPr="00D21B0D" w14:paraId="12D2A733" w14:textId="77777777" w:rsidTr="002A24E1">
        <w:trPr>
          <w:trHeight w:val="798"/>
        </w:trPr>
        <w:tc>
          <w:tcPr>
            <w:tcW w:w="623" w:type="pct"/>
            <w:vAlign w:val="center"/>
          </w:tcPr>
          <w:p w14:paraId="71E93450" w14:textId="15F4F41F" w:rsidR="002A24E1" w:rsidRPr="00FE4D29" w:rsidRDefault="002A24E1" w:rsidP="002A24E1">
            <w:pPr>
              <w:jc w:val="center"/>
              <w:rPr>
                <w:rFonts w:ascii="Arial" w:eastAsia="Calibri" w:hAnsi="Arial" w:cs="Arial"/>
                <w:color w:val="000000" w:themeColor="text1"/>
                <w:kern w:val="24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67" w:type="pct"/>
          </w:tcPr>
          <w:p w14:paraId="6EAFC3A5" w14:textId="7E753827" w:rsidR="002A24E1" w:rsidRPr="00D21B0D" w:rsidRDefault="002A24E1" w:rsidP="002A24E1">
            <w:pPr>
              <w:rPr>
                <w:rFonts w:ascii="Arial" w:hAnsi="Arial" w:cs="Arial"/>
              </w:rPr>
            </w:pPr>
            <w:r w:rsidRPr="00FE4D29">
              <w:rPr>
                <w:rFonts w:ascii="Arial" w:eastAsia="Calibri" w:hAnsi="Arial" w:cs="Arial"/>
                <w:color w:val="000000" w:themeColor="text1"/>
                <w:kern w:val="24"/>
                <w:sz w:val="24"/>
                <w:szCs w:val="24"/>
              </w:rPr>
              <w:t>Competency 8: Intervene with Individuals, Families, Groups, Organizations, and Communities</w:t>
            </w:r>
          </w:p>
        </w:tc>
        <w:tc>
          <w:tcPr>
            <w:tcW w:w="1011" w:type="pct"/>
            <w:vAlign w:val="center"/>
          </w:tcPr>
          <w:p w14:paraId="36073078" w14:textId="7647E9B2" w:rsidR="002A24E1" w:rsidRPr="00D21B0D" w:rsidRDefault="002A24E1" w:rsidP="002A24E1">
            <w:pPr>
              <w:jc w:val="center"/>
              <w:rPr>
                <w:rFonts w:ascii="Arial" w:hAnsi="Arial" w:cs="Arial"/>
                <w:sz w:val="24"/>
                <w:szCs w:val="26"/>
                <w:highlight w:val="yellow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91</w:t>
            </w:r>
            <w:r w:rsidRPr="00D21B0D"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%</w:t>
            </w:r>
          </w:p>
        </w:tc>
      </w:tr>
      <w:tr w:rsidR="002A24E1" w:rsidRPr="00D21B0D" w14:paraId="54D284B0" w14:textId="77777777" w:rsidTr="002A24E1">
        <w:trPr>
          <w:trHeight w:val="717"/>
        </w:trPr>
        <w:tc>
          <w:tcPr>
            <w:tcW w:w="623" w:type="pct"/>
            <w:vAlign w:val="center"/>
          </w:tcPr>
          <w:p w14:paraId="085F28C5" w14:textId="71461456" w:rsidR="002A24E1" w:rsidRPr="00FE4D29" w:rsidRDefault="002A24E1" w:rsidP="002A24E1">
            <w:pPr>
              <w:jc w:val="center"/>
              <w:rPr>
                <w:rFonts w:ascii="Arial" w:eastAsia="Calibri" w:hAnsi="Arial" w:cs="Arial"/>
                <w:color w:val="000000" w:themeColor="text1"/>
                <w:kern w:val="24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67" w:type="pct"/>
          </w:tcPr>
          <w:p w14:paraId="5B1FFB52" w14:textId="71C452DD" w:rsidR="002A24E1" w:rsidRPr="00D21B0D" w:rsidRDefault="002A24E1" w:rsidP="002A24E1">
            <w:pPr>
              <w:rPr>
                <w:rFonts w:ascii="Arial" w:hAnsi="Arial" w:cs="Arial"/>
              </w:rPr>
            </w:pPr>
            <w:r w:rsidRPr="00FE4D29">
              <w:rPr>
                <w:rFonts w:ascii="Arial" w:eastAsia="Calibri" w:hAnsi="Arial" w:cs="Arial"/>
                <w:color w:val="000000" w:themeColor="text1"/>
                <w:kern w:val="24"/>
                <w:sz w:val="24"/>
                <w:szCs w:val="24"/>
              </w:rPr>
              <w:t>Competency 9: Evaluate Practice with Individuals, Families, Groups, Organizations, and Communities</w:t>
            </w:r>
          </w:p>
        </w:tc>
        <w:tc>
          <w:tcPr>
            <w:tcW w:w="1011" w:type="pct"/>
            <w:vAlign w:val="center"/>
          </w:tcPr>
          <w:p w14:paraId="1D004F5C" w14:textId="30DB1F63" w:rsidR="002A24E1" w:rsidRPr="00D21B0D" w:rsidRDefault="002A24E1" w:rsidP="002A24E1">
            <w:pPr>
              <w:jc w:val="center"/>
              <w:rPr>
                <w:rFonts w:ascii="Arial" w:hAnsi="Arial" w:cs="Arial"/>
                <w:sz w:val="24"/>
                <w:szCs w:val="26"/>
                <w:highlight w:val="yellow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96</w:t>
            </w:r>
            <w:r w:rsidRPr="00D21B0D"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%</w:t>
            </w:r>
          </w:p>
        </w:tc>
      </w:tr>
    </w:tbl>
    <w:p w14:paraId="1C5C7DE9" w14:textId="77777777" w:rsidR="004E0982" w:rsidRDefault="004E0982" w:rsidP="00145D8F">
      <w:pPr>
        <w:spacing w:line="240" w:lineRule="auto"/>
        <w:contextualSpacing/>
        <w:rPr>
          <w:rFonts w:ascii="Arial" w:eastAsia="Times New Roman" w:hAnsi="Arial" w:cs="Arial"/>
          <w:b/>
          <w:bCs/>
        </w:rPr>
      </w:pPr>
    </w:p>
    <w:p w14:paraId="5E0F128B" w14:textId="77777777" w:rsidR="004E0982" w:rsidRDefault="004E0982" w:rsidP="00680361">
      <w:pPr>
        <w:spacing w:line="240" w:lineRule="auto"/>
        <w:contextualSpacing/>
        <w:jc w:val="center"/>
        <w:rPr>
          <w:rFonts w:ascii="Arial" w:eastAsia="Times New Roman" w:hAnsi="Arial" w:cs="Arial"/>
          <w:b/>
          <w:bCs/>
        </w:rPr>
      </w:pPr>
    </w:p>
    <w:p w14:paraId="1B68E54F" w14:textId="3C191ED0" w:rsidR="004E0982" w:rsidRDefault="004E0982">
      <w:pPr>
        <w:rPr>
          <w:rFonts w:ascii="Arial" w:eastAsia="Times New Roman" w:hAnsi="Arial" w:cs="Arial"/>
          <w:b/>
          <w:bCs/>
        </w:rPr>
      </w:pPr>
    </w:p>
    <w:p w14:paraId="56401378" w14:textId="77777777" w:rsidR="002A24E1" w:rsidRDefault="002A24E1">
      <w:pPr>
        <w:rPr>
          <w:rFonts w:ascii="Arial" w:hAnsi="Arial" w:cs="Arial"/>
          <w:b/>
          <w:bCs/>
        </w:rPr>
      </w:pPr>
    </w:p>
    <w:p w14:paraId="250F9205" w14:textId="77777777" w:rsidR="00145D8F" w:rsidRDefault="00145D8F" w:rsidP="004E0982">
      <w:pPr>
        <w:spacing w:line="240" w:lineRule="auto"/>
        <w:contextualSpacing/>
        <w:jc w:val="center"/>
        <w:rPr>
          <w:rFonts w:ascii="Arial" w:eastAsia="Times New Roman" w:hAnsi="Arial" w:cs="Arial"/>
          <w:b/>
          <w:bCs/>
        </w:rPr>
      </w:pPr>
    </w:p>
    <w:p w14:paraId="5DB1ED0D" w14:textId="6523AF79" w:rsidR="004E0982" w:rsidRPr="00D21B0D" w:rsidRDefault="004E0982" w:rsidP="004E0982">
      <w:pPr>
        <w:spacing w:line="240" w:lineRule="auto"/>
        <w:contextualSpacing/>
        <w:jc w:val="center"/>
        <w:rPr>
          <w:rFonts w:ascii="Arial" w:eastAsia="Times New Roman" w:hAnsi="Arial" w:cs="Arial"/>
          <w:b/>
          <w:bCs/>
        </w:rPr>
      </w:pPr>
      <w:r w:rsidRPr="00D21B0D">
        <w:rPr>
          <w:rFonts w:ascii="Arial" w:eastAsia="Times New Roman" w:hAnsi="Arial" w:cs="Arial"/>
          <w:b/>
          <w:bCs/>
        </w:rPr>
        <w:lastRenderedPageBreak/>
        <w:t>Assessment Data Collected during the Academic Year (202</w:t>
      </w:r>
      <w:r w:rsidRPr="00D21B0D">
        <w:rPr>
          <w:rFonts w:ascii="Arial" w:hAnsi="Arial" w:cs="Arial"/>
          <w:b/>
          <w:bCs/>
        </w:rPr>
        <w:t>5</w:t>
      </w:r>
      <w:r w:rsidRPr="00D21B0D">
        <w:rPr>
          <w:rFonts w:ascii="Arial" w:eastAsia="Times New Roman" w:hAnsi="Arial" w:cs="Arial"/>
          <w:b/>
          <w:bCs/>
        </w:rPr>
        <w:t>-202</w:t>
      </w:r>
      <w:r w:rsidRPr="00D21B0D">
        <w:rPr>
          <w:rFonts w:ascii="Arial" w:hAnsi="Arial" w:cs="Arial"/>
          <w:b/>
          <w:bCs/>
        </w:rPr>
        <w:t>6</w:t>
      </w:r>
      <w:r w:rsidRPr="00D21B0D">
        <w:rPr>
          <w:rFonts w:ascii="Arial" w:eastAsia="Times New Roman" w:hAnsi="Arial" w:cs="Arial"/>
          <w:b/>
          <w:bCs/>
        </w:rPr>
        <w:t>)</w:t>
      </w:r>
    </w:p>
    <w:p w14:paraId="0DE0002A" w14:textId="2AB8ABE5" w:rsidR="004E0982" w:rsidRDefault="004E0982" w:rsidP="004E0982">
      <w:pPr>
        <w:spacing w:line="240" w:lineRule="auto"/>
        <w:contextualSpacing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ONLINE</w:t>
      </w:r>
      <w:r w:rsidRPr="00D21B0D">
        <w:rPr>
          <w:rFonts w:ascii="Arial" w:eastAsia="Times New Roman" w:hAnsi="Arial" w:cs="Arial"/>
          <w:b/>
          <w:bCs/>
        </w:rPr>
        <w:t xml:space="preserve"> PROGRAM </w:t>
      </w:r>
    </w:p>
    <w:tbl>
      <w:tblPr>
        <w:tblStyle w:val="TableGrid"/>
        <w:tblpPr w:leftFromText="180" w:rightFromText="180" w:vertAnchor="page" w:horzAnchor="margin" w:tblpXSpec="center" w:tblpY="2421"/>
        <w:tblW w:w="4999" w:type="pct"/>
        <w:tblLook w:val="04A0" w:firstRow="1" w:lastRow="0" w:firstColumn="1" w:lastColumn="0" w:noHBand="0" w:noVBand="1"/>
      </w:tblPr>
      <w:tblGrid>
        <w:gridCol w:w="1770"/>
        <w:gridCol w:w="9476"/>
        <w:gridCol w:w="2961"/>
      </w:tblGrid>
      <w:tr w:rsidR="002769EF" w:rsidRPr="00D21B0D" w14:paraId="1FE8031B" w14:textId="77777777" w:rsidTr="00D23E39">
        <w:trPr>
          <w:trHeight w:val="1324"/>
        </w:trPr>
        <w:tc>
          <w:tcPr>
            <w:tcW w:w="623" w:type="pct"/>
          </w:tcPr>
          <w:p w14:paraId="79C4253E" w14:textId="3912D0FB" w:rsidR="002769EF" w:rsidRPr="00D21B0D" w:rsidRDefault="002769EF" w:rsidP="00D809BB">
            <w:pPr>
              <w:jc w:val="center"/>
              <w:rPr>
                <w:rFonts w:ascii="Arial" w:hAnsi="Arial" w:cs="Arial"/>
                <w:b/>
                <w:bCs/>
              </w:rPr>
            </w:pPr>
            <w:r w:rsidRPr="00D21B0D">
              <w:rPr>
                <w:rFonts w:ascii="Arial" w:hAnsi="Arial" w:cs="Arial"/>
                <w:b/>
                <w:bCs/>
              </w:rPr>
              <w:t>COMPETENCY BENCHMARK</w:t>
            </w:r>
          </w:p>
        </w:tc>
        <w:tc>
          <w:tcPr>
            <w:tcW w:w="3335" w:type="pct"/>
          </w:tcPr>
          <w:p w14:paraId="65730912" w14:textId="024FDADD" w:rsidR="002769EF" w:rsidRPr="00D21B0D" w:rsidRDefault="002769EF" w:rsidP="00D809BB">
            <w:pPr>
              <w:jc w:val="center"/>
              <w:rPr>
                <w:rFonts w:ascii="Arial" w:hAnsi="Arial" w:cs="Arial"/>
                <w:b/>
                <w:bCs/>
              </w:rPr>
            </w:pPr>
            <w:r w:rsidRPr="00D21B0D">
              <w:rPr>
                <w:rFonts w:ascii="Arial" w:hAnsi="Arial" w:cs="Arial"/>
                <w:b/>
                <w:bCs/>
              </w:rPr>
              <w:t>20</w:t>
            </w:r>
            <w:r>
              <w:rPr>
                <w:rFonts w:ascii="Arial" w:hAnsi="Arial" w:cs="Arial"/>
                <w:b/>
                <w:bCs/>
              </w:rPr>
              <w:t>22</w:t>
            </w:r>
            <w:r w:rsidRPr="00D21B0D">
              <w:rPr>
                <w:rFonts w:ascii="Arial" w:hAnsi="Arial" w:cs="Arial"/>
                <w:b/>
                <w:bCs/>
              </w:rPr>
              <w:t xml:space="preserve"> EPAS COMPETENCY</w:t>
            </w:r>
          </w:p>
        </w:tc>
        <w:tc>
          <w:tcPr>
            <w:tcW w:w="1042" w:type="pct"/>
          </w:tcPr>
          <w:p w14:paraId="0F686F66" w14:textId="1C43AEEF" w:rsidR="002769EF" w:rsidRDefault="002769EF" w:rsidP="00D809BB">
            <w:pPr>
              <w:jc w:val="center"/>
              <w:rPr>
                <w:rFonts w:ascii="Arial" w:hAnsi="Arial" w:cs="Arial"/>
                <w:b/>
                <w:bCs/>
              </w:rPr>
            </w:pPr>
            <w:r w:rsidRPr="00D21B0D">
              <w:rPr>
                <w:rFonts w:ascii="Arial" w:hAnsi="Arial" w:cs="Arial"/>
                <w:b/>
                <w:bCs/>
              </w:rPr>
              <w:t xml:space="preserve">PERCENTAGE OF </w:t>
            </w:r>
            <w:r>
              <w:rPr>
                <w:rFonts w:ascii="Arial" w:hAnsi="Arial" w:cs="Arial"/>
                <w:b/>
                <w:bCs/>
              </w:rPr>
              <w:t xml:space="preserve">ONLINE BSW </w:t>
            </w:r>
            <w:r w:rsidRPr="00D21B0D">
              <w:rPr>
                <w:rFonts w:ascii="Arial" w:hAnsi="Arial" w:cs="Arial"/>
                <w:b/>
                <w:bCs/>
              </w:rPr>
              <w:t>STUDENTS ACHIEVING BENCHMARK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4865141" w14:textId="77777777" w:rsidR="002769EF" w:rsidRPr="00D21B0D" w:rsidRDefault="002769EF" w:rsidP="00D809B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 = (53)</w:t>
            </w:r>
          </w:p>
        </w:tc>
      </w:tr>
      <w:tr w:rsidR="002769EF" w:rsidRPr="00D21B0D" w14:paraId="37BB78C3" w14:textId="77777777" w:rsidTr="00D23E39">
        <w:trPr>
          <w:trHeight w:val="455"/>
        </w:trPr>
        <w:tc>
          <w:tcPr>
            <w:tcW w:w="623" w:type="pct"/>
            <w:vAlign w:val="center"/>
          </w:tcPr>
          <w:p w14:paraId="1AC0DAB0" w14:textId="21E7EE60" w:rsidR="002769EF" w:rsidRPr="00D21B0D" w:rsidRDefault="002769EF" w:rsidP="002769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35" w:type="pct"/>
          </w:tcPr>
          <w:p w14:paraId="22CBEA24" w14:textId="08E277D1" w:rsidR="002769EF" w:rsidRPr="00D21B0D" w:rsidRDefault="002769EF" w:rsidP="00D809BB">
            <w:pPr>
              <w:rPr>
                <w:rFonts w:ascii="Arial" w:hAnsi="Arial" w:cs="Arial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>Competency 1: Demonstrate Ethical and Professional Behavior</w:t>
            </w:r>
          </w:p>
        </w:tc>
        <w:tc>
          <w:tcPr>
            <w:tcW w:w="1042" w:type="pct"/>
            <w:vAlign w:val="center"/>
          </w:tcPr>
          <w:p w14:paraId="196E4E38" w14:textId="34AEE8EB" w:rsidR="002769EF" w:rsidRPr="00D21B0D" w:rsidRDefault="002769EF" w:rsidP="00D809BB">
            <w:pPr>
              <w:jc w:val="center"/>
              <w:rPr>
                <w:rFonts w:ascii="Arial" w:hAnsi="Arial" w:cs="Arial"/>
                <w:sz w:val="24"/>
                <w:szCs w:val="26"/>
                <w:highlight w:val="yellow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NA</w:t>
            </w:r>
          </w:p>
        </w:tc>
      </w:tr>
      <w:tr w:rsidR="002769EF" w:rsidRPr="00D21B0D" w14:paraId="24834905" w14:textId="77777777" w:rsidTr="00D23E39">
        <w:trPr>
          <w:trHeight w:val="819"/>
        </w:trPr>
        <w:tc>
          <w:tcPr>
            <w:tcW w:w="623" w:type="pct"/>
            <w:vAlign w:val="center"/>
          </w:tcPr>
          <w:p w14:paraId="5B9DB2DF" w14:textId="59B08D66" w:rsidR="002769EF" w:rsidRPr="00D21B0D" w:rsidRDefault="002769EF" w:rsidP="002769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35" w:type="pct"/>
          </w:tcPr>
          <w:p w14:paraId="2E149015" w14:textId="4DA5CE3D" w:rsidR="002769EF" w:rsidRPr="00D21B0D" w:rsidRDefault="002769EF" w:rsidP="00D809BB">
            <w:pPr>
              <w:rPr>
                <w:rFonts w:ascii="Arial" w:hAnsi="Arial" w:cs="Arial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>Competency 2: Advance Human Rights and Social, Racial, Economic, and Environmental Justice</w:t>
            </w:r>
          </w:p>
        </w:tc>
        <w:tc>
          <w:tcPr>
            <w:tcW w:w="1042" w:type="pct"/>
            <w:vAlign w:val="center"/>
          </w:tcPr>
          <w:p w14:paraId="183E2E4F" w14:textId="77417771" w:rsidR="002769EF" w:rsidRPr="00D21B0D" w:rsidRDefault="002769EF" w:rsidP="00D809BB">
            <w:pPr>
              <w:jc w:val="center"/>
              <w:rPr>
                <w:rFonts w:ascii="Arial" w:hAnsi="Arial" w:cs="Arial"/>
                <w:sz w:val="24"/>
                <w:szCs w:val="26"/>
                <w:highlight w:val="yellow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NA</w:t>
            </w:r>
          </w:p>
        </w:tc>
      </w:tr>
      <w:tr w:rsidR="002769EF" w:rsidRPr="00D21B0D" w14:paraId="209113FB" w14:textId="77777777" w:rsidTr="00D23E39">
        <w:trPr>
          <w:trHeight w:val="419"/>
        </w:trPr>
        <w:tc>
          <w:tcPr>
            <w:tcW w:w="623" w:type="pct"/>
            <w:vAlign w:val="center"/>
          </w:tcPr>
          <w:p w14:paraId="12B4D657" w14:textId="652D688E" w:rsidR="002769EF" w:rsidRPr="00D21B0D" w:rsidRDefault="002769EF" w:rsidP="002769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35" w:type="pct"/>
          </w:tcPr>
          <w:p w14:paraId="5B9500C2" w14:textId="7D8B8AD7" w:rsidR="002769EF" w:rsidRPr="00D21B0D" w:rsidRDefault="002769EF" w:rsidP="00D809BB">
            <w:pPr>
              <w:rPr>
                <w:rFonts w:ascii="Arial" w:hAnsi="Arial" w:cs="Arial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>Competency 3: Engage Anti-Racism, Diversity, Equity, and Inclusion (ADEI) in Practice</w:t>
            </w:r>
          </w:p>
        </w:tc>
        <w:tc>
          <w:tcPr>
            <w:tcW w:w="1042" w:type="pct"/>
            <w:vAlign w:val="center"/>
          </w:tcPr>
          <w:p w14:paraId="1D249C68" w14:textId="0B76E246" w:rsidR="002769EF" w:rsidRPr="00D21B0D" w:rsidRDefault="002769EF" w:rsidP="00D809BB">
            <w:pPr>
              <w:jc w:val="center"/>
              <w:rPr>
                <w:rFonts w:ascii="Arial" w:hAnsi="Arial" w:cs="Arial"/>
                <w:sz w:val="24"/>
                <w:szCs w:val="26"/>
                <w:highlight w:val="yellow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100</w:t>
            </w:r>
            <w:r w:rsidRPr="00D21B0D"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%</w:t>
            </w:r>
          </w:p>
        </w:tc>
      </w:tr>
      <w:tr w:rsidR="002769EF" w:rsidRPr="00D21B0D" w14:paraId="2035E4BE" w14:textId="77777777" w:rsidTr="00D23E39">
        <w:trPr>
          <w:trHeight w:val="819"/>
        </w:trPr>
        <w:tc>
          <w:tcPr>
            <w:tcW w:w="623" w:type="pct"/>
            <w:vAlign w:val="center"/>
          </w:tcPr>
          <w:p w14:paraId="7ED0D8D5" w14:textId="1A10FC03" w:rsidR="002769EF" w:rsidRPr="00D21B0D" w:rsidRDefault="002769EF" w:rsidP="002769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35" w:type="pct"/>
          </w:tcPr>
          <w:p w14:paraId="78B8419F" w14:textId="012A4EB2" w:rsidR="002769EF" w:rsidRPr="00D21B0D" w:rsidRDefault="002769EF" w:rsidP="00D809BB">
            <w:pPr>
              <w:rPr>
                <w:rFonts w:ascii="Arial" w:hAnsi="Arial" w:cs="Arial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>Competency 4: Engage In Practice-Informed Research and Research-Informed Practice</w:t>
            </w:r>
          </w:p>
        </w:tc>
        <w:tc>
          <w:tcPr>
            <w:tcW w:w="1042" w:type="pct"/>
            <w:vAlign w:val="center"/>
          </w:tcPr>
          <w:p w14:paraId="3E3C0919" w14:textId="087AA986" w:rsidR="002769EF" w:rsidRPr="00D21B0D" w:rsidRDefault="002769EF" w:rsidP="00D809BB">
            <w:pPr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D21B0D"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 </w:t>
            </w:r>
            <w:r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100</w:t>
            </w:r>
            <w:r w:rsidRPr="00D21B0D"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%</w:t>
            </w:r>
          </w:p>
        </w:tc>
      </w:tr>
      <w:tr w:rsidR="002769EF" w:rsidRPr="00D21B0D" w14:paraId="4744FEF3" w14:textId="77777777" w:rsidTr="00D23E39">
        <w:trPr>
          <w:trHeight w:val="555"/>
        </w:trPr>
        <w:tc>
          <w:tcPr>
            <w:tcW w:w="623" w:type="pct"/>
            <w:vAlign w:val="center"/>
          </w:tcPr>
          <w:p w14:paraId="5C4DD3A4" w14:textId="18A0AC33" w:rsidR="002769EF" w:rsidRPr="00D21B0D" w:rsidRDefault="002769EF" w:rsidP="002769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35" w:type="pct"/>
          </w:tcPr>
          <w:p w14:paraId="4E950CA3" w14:textId="3814B4EF" w:rsidR="002769EF" w:rsidRPr="00D21B0D" w:rsidRDefault="002769EF" w:rsidP="00D809BB">
            <w:pPr>
              <w:rPr>
                <w:rFonts w:ascii="Arial" w:hAnsi="Arial" w:cs="Arial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>Competency 5: Engage in Policy Practice</w:t>
            </w:r>
          </w:p>
        </w:tc>
        <w:tc>
          <w:tcPr>
            <w:tcW w:w="1042" w:type="pct"/>
            <w:vAlign w:val="center"/>
          </w:tcPr>
          <w:p w14:paraId="323F73AA" w14:textId="5D03B328" w:rsidR="002769EF" w:rsidRPr="00D21B0D" w:rsidRDefault="002769EF" w:rsidP="00D809BB">
            <w:pPr>
              <w:jc w:val="center"/>
              <w:rPr>
                <w:rFonts w:ascii="Arial" w:hAnsi="Arial" w:cs="Arial"/>
                <w:sz w:val="24"/>
                <w:szCs w:val="26"/>
                <w:highlight w:val="yellow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NA</w:t>
            </w:r>
          </w:p>
        </w:tc>
      </w:tr>
      <w:tr w:rsidR="002769EF" w:rsidRPr="00D21B0D" w14:paraId="073C2574" w14:textId="77777777" w:rsidTr="00D23E39">
        <w:trPr>
          <w:trHeight w:val="671"/>
        </w:trPr>
        <w:tc>
          <w:tcPr>
            <w:tcW w:w="623" w:type="pct"/>
            <w:vAlign w:val="center"/>
          </w:tcPr>
          <w:p w14:paraId="21F1E63F" w14:textId="66FAE157" w:rsidR="002769EF" w:rsidRPr="00D21B0D" w:rsidRDefault="002769EF" w:rsidP="002769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35" w:type="pct"/>
          </w:tcPr>
          <w:p w14:paraId="3CF580FA" w14:textId="5C8E8982" w:rsidR="002769EF" w:rsidRPr="00D21B0D" w:rsidRDefault="002769EF" w:rsidP="00D809BB">
            <w:pPr>
              <w:rPr>
                <w:rFonts w:ascii="Arial" w:hAnsi="Arial" w:cs="Arial"/>
              </w:rPr>
            </w:pPr>
            <w:r w:rsidRPr="00D21B0D">
              <w:rPr>
                <w:rFonts w:ascii="Arial" w:hAnsi="Arial" w:cs="Arial"/>
                <w:sz w:val="24"/>
                <w:szCs w:val="24"/>
              </w:rPr>
              <w:t>Competency 6: Engage with Individuals, Families, Groups, Organizations, and Communities</w:t>
            </w:r>
          </w:p>
        </w:tc>
        <w:tc>
          <w:tcPr>
            <w:tcW w:w="1042" w:type="pct"/>
            <w:vAlign w:val="center"/>
          </w:tcPr>
          <w:p w14:paraId="0E69ADC5" w14:textId="77777777" w:rsidR="002769EF" w:rsidRPr="00D21B0D" w:rsidRDefault="002769EF" w:rsidP="00D809BB">
            <w:pPr>
              <w:jc w:val="center"/>
              <w:rPr>
                <w:rFonts w:ascii="Arial" w:hAnsi="Arial" w:cs="Arial"/>
                <w:sz w:val="24"/>
                <w:szCs w:val="26"/>
                <w:highlight w:val="yellow"/>
              </w:rPr>
            </w:pPr>
            <w:r w:rsidRPr="00D21B0D"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100%</w:t>
            </w:r>
          </w:p>
        </w:tc>
      </w:tr>
      <w:tr w:rsidR="002769EF" w:rsidRPr="00D21B0D" w14:paraId="373B5B40" w14:textId="77777777" w:rsidTr="00D23E39">
        <w:trPr>
          <w:trHeight w:val="437"/>
        </w:trPr>
        <w:tc>
          <w:tcPr>
            <w:tcW w:w="623" w:type="pct"/>
            <w:vAlign w:val="center"/>
          </w:tcPr>
          <w:p w14:paraId="0F35637E" w14:textId="41A3A504" w:rsidR="002769EF" w:rsidRPr="00FE4D29" w:rsidRDefault="002769EF" w:rsidP="002769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35" w:type="pct"/>
          </w:tcPr>
          <w:p w14:paraId="2975802D" w14:textId="108CECE3" w:rsidR="002769EF" w:rsidRPr="00D21B0D" w:rsidRDefault="002769EF" w:rsidP="00D809BB">
            <w:pPr>
              <w:rPr>
                <w:rFonts w:ascii="Arial" w:hAnsi="Arial" w:cs="Arial"/>
              </w:rPr>
            </w:pPr>
            <w:r w:rsidRPr="00FE4D29">
              <w:rPr>
                <w:rFonts w:ascii="Arial" w:hAnsi="Arial" w:cs="Arial"/>
                <w:sz w:val="24"/>
                <w:szCs w:val="24"/>
              </w:rPr>
              <w:t>Competency 7: Assess Individuals, Families, Groups, Organizations, and Communities</w:t>
            </w:r>
          </w:p>
        </w:tc>
        <w:tc>
          <w:tcPr>
            <w:tcW w:w="1042" w:type="pct"/>
            <w:vAlign w:val="center"/>
          </w:tcPr>
          <w:p w14:paraId="21B85255" w14:textId="618BC5DF" w:rsidR="002769EF" w:rsidRPr="00D21B0D" w:rsidRDefault="002769EF" w:rsidP="00D809BB">
            <w:pPr>
              <w:jc w:val="center"/>
              <w:rPr>
                <w:rFonts w:ascii="Arial" w:hAnsi="Arial" w:cs="Arial"/>
                <w:sz w:val="24"/>
                <w:szCs w:val="26"/>
                <w:highlight w:val="yellow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NA</w:t>
            </w:r>
          </w:p>
        </w:tc>
      </w:tr>
      <w:tr w:rsidR="002769EF" w:rsidRPr="00D21B0D" w14:paraId="6ADAE2FA" w14:textId="77777777" w:rsidTr="00D23E39">
        <w:trPr>
          <w:trHeight w:val="707"/>
        </w:trPr>
        <w:tc>
          <w:tcPr>
            <w:tcW w:w="623" w:type="pct"/>
            <w:vAlign w:val="center"/>
          </w:tcPr>
          <w:p w14:paraId="6BBB616B" w14:textId="3DFE5F33" w:rsidR="002769EF" w:rsidRPr="00FE4D29" w:rsidRDefault="002769EF" w:rsidP="002769EF">
            <w:pPr>
              <w:jc w:val="center"/>
              <w:rPr>
                <w:rFonts w:ascii="Arial" w:eastAsia="Calibri" w:hAnsi="Arial" w:cs="Arial"/>
                <w:color w:val="000000" w:themeColor="text1"/>
                <w:kern w:val="24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35" w:type="pct"/>
          </w:tcPr>
          <w:p w14:paraId="7B286DF4" w14:textId="5F2B9DF6" w:rsidR="002769EF" w:rsidRPr="00D21B0D" w:rsidRDefault="002769EF" w:rsidP="00D809BB">
            <w:pPr>
              <w:rPr>
                <w:rFonts w:ascii="Arial" w:hAnsi="Arial" w:cs="Arial"/>
              </w:rPr>
            </w:pPr>
            <w:r w:rsidRPr="00FE4D29">
              <w:rPr>
                <w:rFonts w:ascii="Arial" w:eastAsia="Calibri" w:hAnsi="Arial" w:cs="Arial"/>
                <w:color w:val="000000" w:themeColor="text1"/>
                <w:kern w:val="24"/>
                <w:sz w:val="24"/>
                <w:szCs w:val="24"/>
              </w:rPr>
              <w:t>Competency 8: Intervene with Individuals, Families, Groups, Organizations, and Communities</w:t>
            </w:r>
          </w:p>
        </w:tc>
        <w:tc>
          <w:tcPr>
            <w:tcW w:w="1042" w:type="pct"/>
            <w:vAlign w:val="center"/>
          </w:tcPr>
          <w:p w14:paraId="34CB0065" w14:textId="674D7F76" w:rsidR="002769EF" w:rsidRPr="00D21B0D" w:rsidRDefault="002769EF" w:rsidP="00D809BB">
            <w:pPr>
              <w:jc w:val="center"/>
              <w:rPr>
                <w:rFonts w:ascii="Arial" w:hAnsi="Arial" w:cs="Arial"/>
                <w:sz w:val="24"/>
                <w:szCs w:val="26"/>
                <w:highlight w:val="yellow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75</w:t>
            </w:r>
            <w:r w:rsidRPr="00D21B0D">
              <w:rPr>
                <w:rFonts w:ascii="Arial" w:eastAsia="Calibri" w:hAnsi="Arial" w:cs="Arial"/>
                <w:color w:val="000000" w:themeColor="text1"/>
                <w:kern w:val="2"/>
                <w:sz w:val="24"/>
                <w:szCs w:val="26"/>
              </w:rPr>
              <w:t>%</w:t>
            </w:r>
          </w:p>
        </w:tc>
      </w:tr>
      <w:tr w:rsidR="002769EF" w:rsidRPr="00D21B0D" w14:paraId="27BEBACB" w14:textId="77777777" w:rsidTr="00D23E39">
        <w:trPr>
          <w:trHeight w:val="716"/>
        </w:trPr>
        <w:tc>
          <w:tcPr>
            <w:tcW w:w="623" w:type="pct"/>
            <w:vAlign w:val="center"/>
          </w:tcPr>
          <w:p w14:paraId="07C6E435" w14:textId="6296EBB6" w:rsidR="002769EF" w:rsidRPr="00FE4D29" w:rsidRDefault="002769EF" w:rsidP="002769EF">
            <w:pPr>
              <w:jc w:val="center"/>
              <w:rPr>
                <w:rFonts w:ascii="Arial" w:eastAsia="Calibri" w:hAnsi="Arial" w:cs="Arial"/>
                <w:color w:val="000000" w:themeColor="text1"/>
                <w:kern w:val="24"/>
                <w:sz w:val="24"/>
                <w:szCs w:val="24"/>
              </w:rPr>
            </w:pPr>
            <w:r w:rsidRPr="00D21B0D">
              <w:rPr>
                <w:rFonts w:ascii="Arial" w:hAnsi="Arial" w:cs="Arial"/>
              </w:rPr>
              <w:t>80%</w:t>
            </w:r>
          </w:p>
        </w:tc>
        <w:tc>
          <w:tcPr>
            <w:tcW w:w="3335" w:type="pct"/>
          </w:tcPr>
          <w:p w14:paraId="6A428B2D" w14:textId="46219FCA" w:rsidR="002769EF" w:rsidRPr="00D21B0D" w:rsidRDefault="002769EF" w:rsidP="00D809BB">
            <w:pPr>
              <w:rPr>
                <w:rFonts w:ascii="Arial" w:hAnsi="Arial" w:cs="Arial"/>
              </w:rPr>
            </w:pPr>
            <w:r w:rsidRPr="00FE4D29">
              <w:rPr>
                <w:rFonts w:ascii="Arial" w:eastAsia="Calibri" w:hAnsi="Arial" w:cs="Arial"/>
                <w:color w:val="000000" w:themeColor="text1"/>
                <w:kern w:val="24"/>
                <w:sz w:val="24"/>
                <w:szCs w:val="24"/>
              </w:rPr>
              <w:t>Competency 9: Evaluate Practice with Individuals, Families, Groups, Organizations, and Communities</w:t>
            </w:r>
          </w:p>
        </w:tc>
        <w:tc>
          <w:tcPr>
            <w:tcW w:w="1042" w:type="pct"/>
            <w:vAlign w:val="center"/>
          </w:tcPr>
          <w:p w14:paraId="213274FC" w14:textId="61223CA2" w:rsidR="002769EF" w:rsidRPr="00D21B0D" w:rsidRDefault="002769EF" w:rsidP="00D809BB">
            <w:pPr>
              <w:jc w:val="center"/>
              <w:rPr>
                <w:rFonts w:ascii="Arial" w:hAnsi="Arial" w:cs="Arial"/>
                <w:sz w:val="24"/>
                <w:szCs w:val="26"/>
                <w:highlight w:val="yellow"/>
              </w:rPr>
            </w:pPr>
            <w:r w:rsidRPr="00810057">
              <w:rPr>
                <w:rFonts w:ascii="Arial" w:hAnsi="Arial" w:cs="Arial"/>
                <w:sz w:val="24"/>
                <w:szCs w:val="26"/>
              </w:rPr>
              <w:t>NA</w:t>
            </w:r>
          </w:p>
        </w:tc>
      </w:tr>
    </w:tbl>
    <w:p w14:paraId="4729D2E1" w14:textId="77777777" w:rsidR="00D23E39" w:rsidRDefault="00D23E39" w:rsidP="00A238F5">
      <w:pPr>
        <w:spacing w:line="240" w:lineRule="auto"/>
        <w:contextualSpacing/>
        <w:rPr>
          <w:rFonts w:ascii="Arial" w:eastAsia="Times New Roman" w:hAnsi="Arial" w:cs="Arial"/>
        </w:rPr>
      </w:pPr>
    </w:p>
    <w:p w14:paraId="0A59C8B2" w14:textId="2488FC48" w:rsidR="004E0982" w:rsidRPr="00A238F5" w:rsidRDefault="00D5728F" w:rsidP="00A238F5">
      <w:pPr>
        <w:spacing w:line="240" w:lineRule="auto"/>
        <w:contextualSpacing/>
        <w:rPr>
          <w:rFonts w:ascii="Arial" w:eastAsia="Times New Roman" w:hAnsi="Arial" w:cs="Arial"/>
        </w:rPr>
      </w:pPr>
      <w:r w:rsidRPr="00D30D02">
        <w:rPr>
          <w:rFonts w:ascii="Arial" w:eastAsia="Times New Roman" w:hAnsi="Arial" w:cs="Arial"/>
          <w:i/>
          <w:iCs/>
        </w:rPr>
        <w:t>Note</w:t>
      </w:r>
      <w:r w:rsidR="00D30D02" w:rsidRPr="00D30D02">
        <w:rPr>
          <w:rFonts w:ascii="Arial" w:eastAsia="Times New Roman" w:hAnsi="Arial" w:cs="Arial"/>
          <w:i/>
          <w:iCs/>
        </w:rPr>
        <w:t>.</w:t>
      </w:r>
      <w:r w:rsidR="00D30D02">
        <w:rPr>
          <w:rFonts w:ascii="Arial" w:eastAsia="Times New Roman" w:hAnsi="Arial" w:cs="Arial"/>
        </w:rPr>
        <w:t xml:space="preserve"> </w:t>
      </w:r>
      <w:r w:rsidR="00E30725">
        <w:rPr>
          <w:rFonts w:ascii="Arial" w:eastAsia="Times New Roman" w:hAnsi="Arial" w:cs="Arial"/>
        </w:rPr>
        <w:t>Inaugural</w:t>
      </w:r>
      <w:r>
        <w:rPr>
          <w:rFonts w:ascii="Arial" w:eastAsia="Times New Roman" w:hAnsi="Arial" w:cs="Arial"/>
        </w:rPr>
        <w:t xml:space="preserve"> classes in the BSW online program were held in the 25-26 AY. </w:t>
      </w:r>
      <w:r w:rsidR="004A6A55">
        <w:rPr>
          <w:rFonts w:ascii="Arial" w:eastAsia="Times New Roman" w:hAnsi="Arial" w:cs="Arial"/>
        </w:rPr>
        <w:t>No</w:t>
      </w:r>
      <w:r w:rsidR="00E30725">
        <w:rPr>
          <w:rFonts w:ascii="Arial" w:eastAsia="Times New Roman" w:hAnsi="Arial" w:cs="Arial"/>
        </w:rPr>
        <w:t xml:space="preserve"> </w:t>
      </w:r>
      <w:r w:rsidR="00E8685C">
        <w:rPr>
          <w:rFonts w:ascii="Arial" w:eastAsia="Times New Roman" w:hAnsi="Arial" w:cs="Arial"/>
        </w:rPr>
        <w:t xml:space="preserve">online BSW </w:t>
      </w:r>
      <w:r w:rsidR="00E30725">
        <w:rPr>
          <w:rFonts w:ascii="Arial" w:eastAsia="Times New Roman" w:hAnsi="Arial" w:cs="Arial"/>
        </w:rPr>
        <w:t xml:space="preserve">students </w:t>
      </w:r>
      <w:r w:rsidR="004A6A55">
        <w:rPr>
          <w:rFonts w:ascii="Arial" w:eastAsia="Times New Roman" w:hAnsi="Arial" w:cs="Arial"/>
        </w:rPr>
        <w:t xml:space="preserve">were </w:t>
      </w:r>
      <w:r w:rsidR="00E8685C">
        <w:rPr>
          <w:rFonts w:ascii="Arial" w:eastAsia="Times New Roman" w:hAnsi="Arial" w:cs="Arial"/>
        </w:rPr>
        <w:t xml:space="preserve">enrolled in </w:t>
      </w:r>
      <w:r w:rsidR="00E8685C" w:rsidRPr="00E8685C">
        <w:rPr>
          <w:rFonts w:ascii="Arial" w:eastAsia="Times New Roman" w:hAnsi="Arial" w:cs="Arial"/>
        </w:rPr>
        <w:t>SOWK 488: Practice-Based Learning</w:t>
      </w:r>
      <w:r w:rsidR="00E8685C">
        <w:rPr>
          <w:rFonts w:ascii="Arial" w:eastAsia="Times New Roman" w:hAnsi="Arial" w:cs="Arial"/>
        </w:rPr>
        <w:t xml:space="preserve">. </w:t>
      </w:r>
      <w:r>
        <w:rPr>
          <w:rFonts w:ascii="Arial" w:eastAsia="Times New Roman" w:hAnsi="Arial" w:cs="Arial"/>
        </w:rPr>
        <w:t xml:space="preserve">As such, </w:t>
      </w:r>
      <w:r w:rsidR="00A238F5">
        <w:rPr>
          <w:rFonts w:ascii="Arial" w:eastAsia="Times New Roman" w:hAnsi="Arial" w:cs="Arial"/>
        </w:rPr>
        <w:t>student achievement of</w:t>
      </w:r>
      <w:r w:rsidR="004D719B">
        <w:rPr>
          <w:rFonts w:ascii="Arial" w:eastAsia="Times New Roman" w:hAnsi="Arial" w:cs="Arial"/>
        </w:rPr>
        <w:t xml:space="preserve"> </w:t>
      </w:r>
      <w:r w:rsidRPr="00D5728F">
        <w:rPr>
          <w:rFonts w:ascii="Arial" w:eastAsia="Times New Roman" w:hAnsi="Arial" w:cs="Arial"/>
        </w:rPr>
        <w:t xml:space="preserve">Competencies </w:t>
      </w:r>
      <w:r w:rsidR="004D719B">
        <w:rPr>
          <w:rFonts w:ascii="Arial" w:eastAsia="Times New Roman" w:hAnsi="Arial" w:cs="Arial"/>
        </w:rPr>
        <w:t>1, 2, 5, 7, and 9</w:t>
      </w:r>
      <w:r w:rsidR="00A238F5">
        <w:rPr>
          <w:rFonts w:ascii="Arial" w:eastAsia="Times New Roman" w:hAnsi="Arial" w:cs="Arial"/>
        </w:rPr>
        <w:t xml:space="preserve"> was not assessed in in AY 25-26.</w:t>
      </w:r>
    </w:p>
    <w:p w14:paraId="3174FD0D" w14:textId="77777777" w:rsidR="004E0982" w:rsidRPr="00D21B0D" w:rsidRDefault="004E0982" w:rsidP="004E0982">
      <w:pPr>
        <w:spacing w:line="240" w:lineRule="auto"/>
        <w:contextualSpacing/>
        <w:rPr>
          <w:rFonts w:ascii="Arial" w:eastAsia="Times New Roman" w:hAnsi="Arial" w:cs="Arial"/>
          <w:b/>
          <w:bCs/>
        </w:rPr>
      </w:pPr>
    </w:p>
    <w:p w14:paraId="3D08F149" w14:textId="77777777" w:rsidR="0017798F" w:rsidRPr="0017798F" w:rsidRDefault="0017798F" w:rsidP="00AC3970">
      <w:pPr>
        <w:spacing w:after="0" w:line="240" w:lineRule="auto"/>
        <w:jc w:val="center"/>
        <w:textAlignment w:val="baseline"/>
        <w:rPr>
          <w:rFonts w:asciiTheme="minorBidi" w:eastAsia="Calibri" w:hAnsiTheme="minorBidi"/>
          <w:b/>
          <w:color w:val="EE0000"/>
          <w:spacing w:val="-3"/>
        </w:rPr>
      </w:pPr>
    </w:p>
    <w:sectPr w:rsidR="0017798F" w:rsidRPr="0017798F" w:rsidSect="00813741">
      <w:pgSz w:w="15840" w:h="12240" w:orient="landscape"/>
      <w:pgMar w:top="1440" w:right="81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E035EA" w14:textId="77777777" w:rsidR="00374A07" w:rsidRDefault="00374A07" w:rsidP="005C37CC">
      <w:pPr>
        <w:spacing w:after="0" w:line="240" w:lineRule="auto"/>
      </w:pPr>
      <w:r>
        <w:separator/>
      </w:r>
    </w:p>
  </w:endnote>
  <w:endnote w:type="continuationSeparator" w:id="0">
    <w:p w14:paraId="2A5D04F8" w14:textId="77777777" w:rsidR="00374A07" w:rsidRDefault="00374A07" w:rsidP="005C37CC">
      <w:pPr>
        <w:spacing w:after="0" w:line="240" w:lineRule="auto"/>
      </w:pPr>
      <w:r>
        <w:continuationSeparator/>
      </w:r>
    </w:p>
  </w:endnote>
  <w:endnote w:type="continuationNotice" w:id="1">
    <w:p w14:paraId="5068A46C" w14:textId="77777777" w:rsidR="00374A07" w:rsidRDefault="00374A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Arial" w:hAnsi="Arial" w:cs="Arial"/>
      </w:rPr>
      <w:id w:val="1355768565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6C151B28" w14:textId="3B4E3E66" w:rsidR="00E364FB" w:rsidRPr="004C72CD" w:rsidRDefault="001338CB" w:rsidP="009C489F">
        <w:pPr>
          <w:pStyle w:val="Footer"/>
          <w:jc w:val="right"/>
          <w:rPr>
            <w:rFonts w:ascii="Arial" w:hAnsi="Arial" w:cs="Arial"/>
          </w:rPr>
        </w:pPr>
        <w:r w:rsidRPr="004C72CD">
          <w:rPr>
            <w:rFonts w:ascii="Arial" w:hAnsi="Arial" w:cs="Arial"/>
          </w:rPr>
          <w:t xml:space="preserve">Updated </w:t>
        </w:r>
        <w:r w:rsidR="006E0B4D">
          <w:rPr>
            <w:rFonts w:ascii="Arial" w:hAnsi="Arial" w:cs="Arial"/>
          </w:rPr>
          <w:t>9</w:t>
        </w:r>
        <w:r w:rsidR="004C72CD" w:rsidRPr="004C72CD">
          <w:rPr>
            <w:rFonts w:ascii="Arial" w:hAnsi="Arial" w:cs="Arial"/>
          </w:rPr>
          <w:t>.</w:t>
        </w:r>
        <w:r w:rsidR="00160912">
          <w:rPr>
            <w:rFonts w:ascii="Arial" w:hAnsi="Arial" w:cs="Arial"/>
          </w:rPr>
          <w:t>0</w:t>
        </w:r>
        <w:r w:rsidR="006E0B4D">
          <w:rPr>
            <w:rFonts w:ascii="Arial" w:hAnsi="Arial" w:cs="Arial"/>
          </w:rPr>
          <w:t>6</w:t>
        </w:r>
        <w:r w:rsidR="004C72CD" w:rsidRPr="004C72CD">
          <w:rPr>
            <w:rFonts w:ascii="Arial" w:hAnsi="Arial" w:cs="Arial"/>
          </w:rPr>
          <w:t>.2</w:t>
        </w:r>
        <w:r w:rsidR="006E0B4D">
          <w:rPr>
            <w:rFonts w:ascii="Arial" w:hAnsi="Arial" w:cs="Arial"/>
          </w:rPr>
          <w:t>4</w:t>
        </w:r>
      </w:p>
      <w:p w14:paraId="017C83B6" w14:textId="16A98C57" w:rsidR="00BE74C1" w:rsidRPr="004C72CD" w:rsidRDefault="00E364FB" w:rsidP="00E364FB">
        <w:pPr>
          <w:pStyle w:val="Footer"/>
          <w:jc w:val="right"/>
          <w:rPr>
            <w:rFonts w:ascii="Arial" w:hAnsi="Arial" w:cs="Arial"/>
            <w:b/>
          </w:rPr>
        </w:pPr>
        <w:r w:rsidRPr="004C72CD">
          <w:rPr>
            <w:rFonts w:ascii="Arial" w:hAnsi="Arial" w:cs="Arial"/>
            <w:i/>
          </w:rPr>
          <w:t>Form AS 4(B)</w:t>
        </w:r>
        <w:r w:rsidRPr="004C72CD">
          <w:rPr>
            <w:rFonts w:ascii="Arial" w:hAnsi="Arial" w:cs="Arial"/>
          </w:rPr>
          <w:t xml:space="preserve"> </w:t>
        </w:r>
        <w:r w:rsidR="001338CB" w:rsidRPr="004C72CD">
          <w:rPr>
            <w:rFonts w:ascii="Arial" w:hAnsi="Arial" w:cs="Arial"/>
          </w:rPr>
          <w:t>|</w:t>
        </w:r>
        <w:r w:rsidR="001338CB" w:rsidRPr="004C72CD">
          <w:rPr>
            <w:rFonts w:ascii="Arial" w:hAnsi="Arial" w:cs="Arial"/>
            <w:b/>
          </w:rPr>
          <w:t xml:space="preserve"> </w:t>
        </w:r>
        <w:r w:rsidR="001338CB" w:rsidRPr="004C72CD">
          <w:rPr>
            <w:rFonts w:ascii="Arial" w:hAnsi="Arial" w:cs="Arial"/>
            <w:b/>
          </w:rPr>
          <w:fldChar w:fldCharType="begin"/>
        </w:r>
        <w:r w:rsidR="001338CB" w:rsidRPr="004C72CD">
          <w:rPr>
            <w:rFonts w:ascii="Arial" w:hAnsi="Arial" w:cs="Arial"/>
            <w:b/>
          </w:rPr>
          <w:instrText xml:space="preserve"> PAGE   \* MERGEFORMAT </w:instrText>
        </w:r>
        <w:r w:rsidR="001338CB" w:rsidRPr="004C72CD">
          <w:rPr>
            <w:rFonts w:ascii="Arial" w:hAnsi="Arial" w:cs="Arial"/>
            <w:b/>
          </w:rPr>
          <w:fldChar w:fldCharType="separate"/>
        </w:r>
        <w:r w:rsidR="00537582">
          <w:rPr>
            <w:rFonts w:ascii="Arial" w:hAnsi="Arial" w:cs="Arial"/>
            <w:b/>
            <w:noProof/>
          </w:rPr>
          <w:t>5</w:t>
        </w:r>
        <w:r w:rsidR="001338CB" w:rsidRPr="004C72CD">
          <w:rPr>
            <w:rFonts w:ascii="Arial" w:hAnsi="Arial" w:cs="Arial"/>
            <w:b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BBB35B" w14:textId="77777777" w:rsidR="00374A07" w:rsidRDefault="00374A07" w:rsidP="005C37CC">
      <w:pPr>
        <w:spacing w:after="0" w:line="240" w:lineRule="auto"/>
      </w:pPr>
      <w:r>
        <w:separator/>
      </w:r>
    </w:p>
  </w:footnote>
  <w:footnote w:type="continuationSeparator" w:id="0">
    <w:p w14:paraId="7C387AAA" w14:textId="77777777" w:rsidR="00374A07" w:rsidRDefault="00374A07" w:rsidP="005C37CC">
      <w:pPr>
        <w:spacing w:after="0" w:line="240" w:lineRule="auto"/>
      </w:pPr>
      <w:r>
        <w:continuationSeparator/>
      </w:r>
    </w:p>
  </w:footnote>
  <w:footnote w:type="continuationNotice" w:id="1">
    <w:p w14:paraId="6AEAF7CF" w14:textId="77777777" w:rsidR="00374A07" w:rsidRDefault="00374A0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E72D0E"/>
    <w:multiLevelType w:val="hybridMultilevel"/>
    <w:tmpl w:val="67443C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3060F9"/>
    <w:multiLevelType w:val="hybridMultilevel"/>
    <w:tmpl w:val="F9246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042B71"/>
    <w:multiLevelType w:val="hybridMultilevel"/>
    <w:tmpl w:val="7A4E6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A1DB0"/>
    <w:multiLevelType w:val="hybridMultilevel"/>
    <w:tmpl w:val="29C48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BA30AA"/>
    <w:multiLevelType w:val="hybridMultilevel"/>
    <w:tmpl w:val="6A9A0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86BBA"/>
    <w:multiLevelType w:val="hybridMultilevel"/>
    <w:tmpl w:val="05F87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26381">
    <w:abstractNumId w:val="0"/>
  </w:num>
  <w:num w:numId="2" w16cid:durableId="1481340045">
    <w:abstractNumId w:val="2"/>
  </w:num>
  <w:num w:numId="3" w16cid:durableId="707142422">
    <w:abstractNumId w:val="1"/>
  </w:num>
  <w:num w:numId="4" w16cid:durableId="2115131985">
    <w:abstractNumId w:val="5"/>
  </w:num>
  <w:num w:numId="5" w16cid:durableId="851838978">
    <w:abstractNumId w:val="4"/>
  </w:num>
  <w:num w:numId="6" w16cid:durableId="120201299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0D"/>
    <w:rsid w:val="00013ED4"/>
    <w:rsid w:val="00027ED0"/>
    <w:rsid w:val="0003090D"/>
    <w:rsid w:val="0003680F"/>
    <w:rsid w:val="000473DF"/>
    <w:rsid w:val="000754B8"/>
    <w:rsid w:val="00077FBE"/>
    <w:rsid w:val="00080ACE"/>
    <w:rsid w:val="00081E77"/>
    <w:rsid w:val="00087693"/>
    <w:rsid w:val="000A48BC"/>
    <w:rsid w:val="000A4E2B"/>
    <w:rsid w:val="000B19BB"/>
    <w:rsid w:val="000B700E"/>
    <w:rsid w:val="000C0C4B"/>
    <w:rsid w:val="000E4348"/>
    <w:rsid w:val="000F5ED1"/>
    <w:rsid w:val="000F7AD0"/>
    <w:rsid w:val="00100542"/>
    <w:rsid w:val="00100B25"/>
    <w:rsid w:val="001019D5"/>
    <w:rsid w:val="001024BF"/>
    <w:rsid w:val="00111627"/>
    <w:rsid w:val="0011446F"/>
    <w:rsid w:val="0012542B"/>
    <w:rsid w:val="00127F8D"/>
    <w:rsid w:val="001338CB"/>
    <w:rsid w:val="00141442"/>
    <w:rsid w:val="00142E49"/>
    <w:rsid w:val="00145D8F"/>
    <w:rsid w:val="001470A4"/>
    <w:rsid w:val="001526EE"/>
    <w:rsid w:val="00154E04"/>
    <w:rsid w:val="0015648C"/>
    <w:rsid w:val="00160912"/>
    <w:rsid w:val="0016785B"/>
    <w:rsid w:val="00174ABF"/>
    <w:rsid w:val="00175FA7"/>
    <w:rsid w:val="00176394"/>
    <w:rsid w:val="001765B0"/>
    <w:rsid w:val="0017798F"/>
    <w:rsid w:val="00180B77"/>
    <w:rsid w:val="001A3067"/>
    <w:rsid w:val="001A64D5"/>
    <w:rsid w:val="001B0303"/>
    <w:rsid w:val="001B2800"/>
    <w:rsid w:val="001C1715"/>
    <w:rsid w:val="001C20C2"/>
    <w:rsid w:val="001C6BCD"/>
    <w:rsid w:val="001D5671"/>
    <w:rsid w:val="001E6730"/>
    <w:rsid w:val="001F6FEC"/>
    <w:rsid w:val="0020646B"/>
    <w:rsid w:val="0020777B"/>
    <w:rsid w:val="00217CEC"/>
    <w:rsid w:val="00224713"/>
    <w:rsid w:val="002327C0"/>
    <w:rsid w:val="00233E69"/>
    <w:rsid w:val="0025242A"/>
    <w:rsid w:val="00262163"/>
    <w:rsid w:val="002665F7"/>
    <w:rsid w:val="00272ACA"/>
    <w:rsid w:val="002769EF"/>
    <w:rsid w:val="002A24E1"/>
    <w:rsid w:val="002A5349"/>
    <w:rsid w:val="002A61D9"/>
    <w:rsid w:val="002A6A84"/>
    <w:rsid w:val="002E04AE"/>
    <w:rsid w:val="002E2B2F"/>
    <w:rsid w:val="002F6662"/>
    <w:rsid w:val="003001C4"/>
    <w:rsid w:val="00304ACD"/>
    <w:rsid w:val="003114F9"/>
    <w:rsid w:val="00312301"/>
    <w:rsid w:val="00317AED"/>
    <w:rsid w:val="003308A9"/>
    <w:rsid w:val="00332544"/>
    <w:rsid w:val="00341644"/>
    <w:rsid w:val="003466D8"/>
    <w:rsid w:val="0034713C"/>
    <w:rsid w:val="00362B6F"/>
    <w:rsid w:val="00371795"/>
    <w:rsid w:val="00374A07"/>
    <w:rsid w:val="00374B21"/>
    <w:rsid w:val="00381C0C"/>
    <w:rsid w:val="00390414"/>
    <w:rsid w:val="00391AC3"/>
    <w:rsid w:val="00395F7B"/>
    <w:rsid w:val="003A335F"/>
    <w:rsid w:val="003A4FBC"/>
    <w:rsid w:val="003D1950"/>
    <w:rsid w:val="003E0158"/>
    <w:rsid w:val="003E3C2B"/>
    <w:rsid w:val="003F3E86"/>
    <w:rsid w:val="00440CA3"/>
    <w:rsid w:val="004475B1"/>
    <w:rsid w:val="00452260"/>
    <w:rsid w:val="00462F07"/>
    <w:rsid w:val="004662C0"/>
    <w:rsid w:val="00467756"/>
    <w:rsid w:val="00480106"/>
    <w:rsid w:val="00490245"/>
    <w:rsid w:val="00493306"/>
    <w:rsid w:val="004A3E00"/>
    <w:rsid w:val="004A6A55"/>
    <w:rsid w:val="004B0728"/>
    <w:rsid w:val="004B4FCB"/>
    <w:rsid w:val="004C04EF"/>
    <w:rsid w:val="004C1563"/>
    <w:rsid w:val="004C72CD"/>
    <w:rsid w:val="004D5917"/>
    <w:rsid w:val="004D719B"/>
    <w:rsid w:val="004E0982"/>
    <w:rsid w:val="004F3D73"/>
    <w:rsid w:val="00501647"/>
    <w:rsid w:val="0050641E"/>
    <w:rsid w:val="00523DBA"/>
    <w:rsid w:val="00526B32"/>
    <w:rsid w:val="0053409F"/>
    <w:rsid w:val="00537582"/>
    <w:rsid w:val="00544D37"/>
    <w:rsid w:val="00554989"/>
    <w:rsid w:val="00562E4A"/>
    <w:rsid w:val="00572ECE"/>
    <w:rsid w:val="00574ACB"/>
    <w:rsid w:val="00575856"/>
    <w:rsid w:val="005779D3"/>
    <w:rsid w:val="00580E12"/>
    <w:rsid w:val="00582B49"/>
    <w:rsid w:val="0058337A"/>
    <w:rsid w:val="005A0591"/>
    <w:rsid w:val="005A49D3"/>
    <w:rsid w:val="005C0D97"/>
    <w:rsid w:val="005C2F03"/>
    <w:rsid w:val="005C3038"/>
    <w:rsid w:val="005C37CC"/>
    <w:rsid w:val="005D6DD3"/>
    <w:rsid w:val="005E42B1"/>
    <w:rsid w:val="005F4C82"/>
    <w:rsid w:val="005F659E"/>
    <w:rsid w:val="006042C3"/>
    <w:rsid w:val="006149DA"/>
    <w:rsid w:val="00616ED5"/>
    <w:rsid w:val="00627E10"/>
    <w:rsid w:val="006311D5"/>
    <w:rsid w:val="0063416F"/>
    <w:rsid w:val="00650F4D"/>
    <w:rsid w:val="00660299"/>
    <w:rsid w:val="00663DAF"/>
    <w:rsid w:val="006737F1"/>
    <w:rsid w:val="00680361"/>
    <w:rsid w:val="00683A00"/>
    <w:rsid w:val="00683F47"/>
    <w:rsid w:val="00697FD6"/>
    <w:rsid w:val="006A1042"/>
    <w:rsid w:val="006A694D"/>
    <w:rsid w:val="006A7197"/>
    <w:rsid w:val="006B1BCC"/>
    <w:rsid w:val="006C01E0"/>
    <w:rsid w:val="006C03AC"/>
    <w:rsid w:val="006E0B4D"/>
    <w:rsid w:val="006F393D"/>
    <w:rsid w:val="006F60C1"/>
    <w:rsid w:val="006F6263"/>
    <w:rsid w:val="006F741B"/>
    <w:rsid w:val="00701E5A"/>
    <w:rsid w:val="00701EAA"/>
    <w:rsid w:val="0070490A"/>
    <w:rsid w:val="00725C08"/>
    <w:rsid w:val="007344F2"/>
    <w:rsid w:val="00740FA0"/>
    <w:rsid w:val="007428FF"/>
    <w:rsid w:val="00775DDC"/>
    <w:rsid w:val="00785D1D"/>
    <w:rsid w:val="00790B3A"/>
    <w:rsid w:val="0079328A"/>
    <w:rsid w:val="00793C8E"/>
    <w:rsid w:val="007A41CE"/>
    <w:rsid w:val="007B5032"/>
    <w:rsid w:val="007C65FB"/>
    <w:rsid w:val="007C6758"/>
    <w:rsid w:val="007D6E3E"/>
    <w:rsid w:val="007E5884"/>
    <w:rsid w:val="007E6070"/>
    <w:rsid w:val="007F12E3"/>
    <w:rsid w:val="007F4A3E"/>
    <w:rsid w:val="007F6A44"/>
    <w:rsid w:val="008017C5"/>
    <w:rsid w:val="00804550"/>
    <w:rsid w:val="00810057"/>
    <w:rsid w:val="00810A25"/>
    <w:rsid w:val="00813741"/>
    <w:rsid w:val="00813BEB"/>
    <w:rsid w:val="00816FF2"/>
    <w:rsid w:val="00821BBF"/>
    <w:rsid w:val="00822364"/>
    <w:rsid w:val="00826ED1"/>
    <w:rsid w:val="0083363C"/>
    <w:rsid w:val="00841015"/>
    <w:rsid w:val="0084493E"/>
    <w:rsid w:val="008500BE"/>
    <w:rsid w:val="008520A5"/>
    <w:rsid w:val="008532F3"/>
    <w:rsid w:val="008537EA"/>
    <w:rsid w:val="00867A26"/>
    <w:rsid w:val="00871106"/>
    <w:rsid w:val="0087180F"/>
    <w:rsid w:val="00871D43"/>
    <w:rsid w:val="008833A6"/>
    <w:rsid w:val="00886715"/>
    <w:rsid w:val="008930BE"/>
    <w:rsid w:val="008A4058"/>
    <w:rsid w:val="008B3E85"/>
    <w:rsid w:val="008C2DD2"/>
    <w:rsid w:val="008C3DA6"/>
    <w:rsid w:val="008D562E"/>
    <w:rsid w:val="008D7E90"/>
    <w:rsid w:val="008E74C5"/>
    <w:rsid w:val="008F5221"/>
    <w:rsid w:val="009025D4"/>
    <w:rsid w:val="00906D62"/>
    <w:rsid w:val="00912F19"/>
    <w:rsid w:val="009350AD"/>
    <w:rsid w:val="00941987"/>
    <w:rsid w:val="009567D8"/>
    <w:rsid w:val="00961A1A"/>
    <w:rsid w:val="009642F7"/>
    <w:rsid w:val="00986A83"/>
    <w:rsid w:val="00987345"/>
    <w:rsid w:val="0099161E"/>
    <w:rsid w:val="009A303C"/>
    <w:rsid w:val="009A7ABC"/>
    <w:rsid w:val="009B2389"/>
    <w:rsid w:val="009B366E"/>
    <w:rsid w:val="009B3C90"/>
    <w:rsid w:val="009B4068"/>
    <w:rsid w:val="009B73CF"/>
    <w:rsid w:val="009C489F"/>
    <w:rsid w:val="009D55FB"/>
    <w:rsid w:val="00A14438"/>
    <w:rsid w:val="00A14D83"/>
    <w:rsid w:val="00A238F5"/>
    <w:rsid w:val="00A27B71"/>
    <w:rsid w:val="00A361D3"/>
    <w:rsid w:val="00A425DF"/>
    <w:rsid w:val="00A5144E"/>
    <w:rsid w:val="00A60016"/>
    <w:rsid w:val="00A848FE"/>
    <w:rsid w:val="00A8569E"/>
    <w:rsid w:val="00AC163A"/>
    <w:rsid w:val="00AC1D97"/>
    <w:rsid w:val="00AC3970"/>
    <w:rsid w:val="00AC5B1A"/>
    <w:rsid w:val="00AD4514"/>
    <w:rsid w:val="00AE1006"/>
    <w:rsid w:val="00AE69C0"/>
    <w:rsid w:val="00AF17D1"/>
    <w:rsid w:val="00AF4AFD"/>
    <w:rsid w:val="00B11396"/>
    <w:rsid w:val="00B21C02"/>
    <w:rsid w:val="00B503A7"/>
    <w:rsid w:val="00B50B2C"/>
    <w:rsid w:val="00B90EFF"/>
    <w:rsid w:val="00B91F1F"/>
    <w:rsid w:val="00B9247D"/>
    <w:rsid w:val="00B979F0"/>
    <w:rsid w:val="00BB11A9"/>
    <w:rsid w:val="00BB1C85"/>
    <w:rsid w:val="00BB4782"/>
    <w:rsid w:val="00BB7B85"/>
    <w:rsid w:val="00BE005A"/>
    <w:rsid w:val="00BE00B1"/>
    <w:rsid w:val="00BE2301"/>
    <w:rsid w:val="00BE30C7"/>
    <w:rsid w:val="00BE74C1"/>
    <w:rsid w:val="00BF7117"/>
    <w:rsid w:val="00C134FA"/>
    <w:rsid w:val="00C20EF6"/>
    <w:rsid w:val="00C22D68"/>
    <w:rsid w:val="00C42F25"/>
    <w:rsid w:val="00C479DF"/>
    <w:rsid w:val="00C647E4"/>
    <w:rsid w:val="00C72810"/>
    <w:rsid w:val="00C729E5"/>
    <w:rsid w:val="00C73207"/>
    <w:rsid w:val="00C75230"/>
    <w:rsid w:val="00C80B2F"/>
    <w:rsid w:val="00C82317"/>
    <w:rsid w:val="00C85A99"/>
    <w:rsid w:val="00C94814"/>
    <w:rsid w:val="00C9797F"/>
    <w:rsid w:val="00CA59B6"/>
    <w:rsid w:val="00CB11AF"/>
    <w:rsid w:val="00CB4479"/>
    <w:rsid w:val="00CC1485"/>
    <w:rsid w:val="00CC3551"/>
    <w:rsid w:val="00CD45BA"/>
    <w:rsid w:val="00CF5BEA"/>
    <w:rsid w:val="00CF5EA3"/>
    <w:rsid w:val="00CF6B57"/>
    <w:rsid w:val="00CF6EAF"/>
    <w:rsid w:val="00D030A2"/>
    <w:rsid w:val="00D03629"/>
    <w:rsid w:val="00D03FAB"/>
    <w:rsid w:val="00D05B60"/>
    <w:rsid w:val="00D06AE0"/>
    <w:rsid w:val="00D14447"/>
    <w:rsid w:val="00D15EA0"/>
    <w:rsid w:val="00D20B01"/>
    <w:rsid w:val="00D210EF"/>
    <w:rsid w:val="00D22C47"/>
    <w:rsid w:val="00D23E39"/>
    <w:rsid w:val="00D30896"/>
    <w:rsid w:val="00D30D02"/>
    <w:rsid w:val="00D37996"/>
    <w:rsid w:val="00D417D2"/>
    <w:rsid w:val="00D530D8"/>
    <w:rsid w:val="00D5728F"/>
    <w:rsid w:val="00D670BC"/>
    <w:rsid w:val="00D73096"/>
    <w:rsid w:val="00D809BB"/>
    <w:rsid w:val="00D9094D"/>
    <w:rsid w:val="00D912C5"/>
    <w:rsid w:val="00DA08E0"/>
    <w:rsid w:val="00DA2977"/>
    <w:rsid w:val="00DA2CD3"/>
    <w:rsid w:val="00DB2C50"/>
    <w:rsid w:val="00DB7EB2"/>
    <w:rsid w:val="00DC46E3"/>
    <w:rsid w:val="00DD3F85"/>
    <w:rsid w:val="00DE26FF"/>
    <w:rsid w:val="00DE502B"/>
    <w:rsid w:val="00DF27A1"/>
    <w:rsid w:val="00DF2F2C"/>
    <w:rsid w:val="00DF4902"/>
    <w:rsid w:val="00E003A0"/>
    <w:rsid w:val="00E07C20"/>
    <w:rsid w:val="00E13A3B"/>
    <w:rsid w:val="00E253CC"/>
    <w:rsid w:val="00E275E4"/>
    <w:rsid w:val="00E30725"/>
    <w:rsid w:val="00E3487F"/>
    <w:rsid w:val="00E351BC"/>
    <w:rsid w:val="00E364FB"/>
    <w:rsid w:val="00E37CA1"/>
    <w:rsid w:val="00E510B0"/>
    <w:rsid w:val="00E528A5"/>
    <w:rsid w:val="00E61653"/>
    <w:rsid w:val="00E72DD3"/>
    <w:rsid w:val="00E72E8A"/>
    <w:rsid w:val="00E74D68"/>
    <w:rsid w:val="00E80DB9"/>
    <w:rsid w:val="00E8685C"/>
    <w:rsid w:val="00E8718F"/>
    <w:rsid w:val="00E915EC"/>
    <w:rsid w:val="00EE1D71"/>
    <w:rsid w:val="00EF21B6"/>
    <w:rsid w:val="00EF6F3D"/>
    <w:rsid w:val="00F02BAB"/>
    <w:rsid w:val="00F16709"/>
    <w:rsid w:val="00F16E2B"/>
    <w:rsid w:val="00F2577F"/>
    <w:rsid w:val="00F275D7"/>
    <w:rsid w:val="00F27967"/>
    <w:rsid w:val="00F3159F"/>
    <w:rsid w:val="00F35836"/>
    <w:rsid w:val="00F40E98"/>
    <w:rsid w:val="00F47F76"/>
    <w:rsid w:val="00F6063D"/>
    <w:rsid w:val="00F660C7"/>
    <w:rsid w:val="00F7031D"/>
    <w:rsid w:val="00F72992"/>
    <w:rsid w:val="00F964DF"/>
    <w:rsid w:val="00F97C6E"/>
    <w:rsid w:val="00FA0106"/>
    <w:rsid w:val="00FB14E8"/>
    <w:rsid w:val="00FC4D81"/>
    <w:rsid w:val="00FE5039"/>
    <w:rsid w:val="00FE7123"/>
    <w:rsid w:val="00FE7BF7"/>
    <w:rsid w:val="00FF30B8"/>
    <w:rsid w:val="03596B82"/>
    <w:rsid w:val="082E8C03"/>
    <w:rsid w:val="0A1506A0"/>
    <w:rsid w:val="1296FA30"/>
    <w:rsid w:val="1947163D"/>
    <w:rsid w:val="282C43B4"/>
    <w:rsid w:val="2EA2E8CF"/>
    <w:rsid w:val="2EDC5EA5"/>
    <w:rsid w:val="329B5768"/>
    <w:rsid w:val="3472CD5E"/>
    <w:rsid w:val="3CEBBD17"/>
    <w:rsid w:val="3F4E96CD"/>
    <w:rsid w:val="42F824E6"/>
    <w:rsid w:val="45F58029"/>
    <w:rsid w:val="46B1AE5C"/>
    <w:rsid w:val="46C72304"/>
    <w:rsid w:val="50E79DA9"/>
    <w:rsid w:val="5EE1C256"/>
    <w:rsid w:val="6C7F0506"/>
    <w:rsid w:val="6F9F38F5"/>
    <w:rsid w:val="728CB8C4"/>
    <w:rsid w:val="7C54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A03FA"/>
  <w15:chartTrackingRefBased/>
  <w15:docId w15:val="{E05DE1CB-111B-4D5E-A758-C60666C07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3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3090D"/>
  </w:style>
  <w:style w:type="character" w:customStyle="1" w:styleId="eop">
    <w:name w:val="eop"/>
    <w:basedOn w:val="DefaultParagraphFont"/>
    <w:rsid w:val="0003090D"/>
  </w:style>
  <w:style w:type="character" w:customStyle="1" w:styleId="scxw173914258">
    <w:name w:val="scxw173914258"/>
    <w:basedOn w:val="DefaultParagraphFont"/>
    <w:rsid w:val="0003090D"/>
  </w:style>
  <w:style w:type="character" w:customStyle="1" w:styleId="pagebreaktextspan">
    <w:name w:val="pagebreaktextspan"/>
    <w:basedOn w:val="DefaultParagraphFont"/>
    <w:rsid w:val="0003090D"/>
  </w:style>
  <w:style w:type="paragraph" w:styleId="BalloonText">
    <w:name w:val="Balloon Text"/>
    <w:basedOn w:val="Normal"/>
    <w:link w:val="BalloonTextChar"/>
    <w:uiPriority w:val="99"/>
    <w:semiHidden/>
    <w:unhideWhenUsed/>
    <w:rsid w:val="00813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2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2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2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F0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0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7CC"/>
  </w:style>
  <w:style w:type="paragraph" w:styleId="Footer">
    <w:name w:val="footer"/>
    <w:basedOn w:val="Normal"/>
    <w:link w:val="Foot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7CC"/>
  </w:style>
  <w:style w:type="paragraph" w:styleId="NormalWeb">
    <w:name w:val="Normal (Web)"/>
    <w:basedOn w:val="Normal"/>
    <w:uiPriority w:val="99"/>
    <w:semiHidden/>
    <w:unhideWhenUsed/>
    <w:rsid w:val="007F4A3E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Strong">
    <w:name w:val="Strong"/>
    <w:basedOn w:val="DefaultParagraphFont"/>
    <w:uiPriority w:val="22"/>
    <w:qFormat/>
    <w:rsid w:val="00841015"/>
    <w:rPr>
      <w:b/>
      <w:bCs/>
    </w:rPr>
  </w:style>
  <w:style w:type="paragraph" w:customStyle="1" w:styleId="Default">
    <w:name w:val="Default"/>
    <w:rsid w:val="00D379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77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0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0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2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6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69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1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9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3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2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0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6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46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5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3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2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63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6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8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5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7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0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6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74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7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9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1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2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40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5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9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9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2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1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0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3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3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6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0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5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49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8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9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3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4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40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0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5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0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0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2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4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0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74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4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7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7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1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3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2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9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5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5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9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7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3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0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5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3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9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8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8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7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9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8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96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0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1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0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6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18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4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0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0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0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8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4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6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3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1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5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5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0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48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85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1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3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0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1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2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5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8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1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7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9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5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7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0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4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76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4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6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9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4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2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6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0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5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6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5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01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8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4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2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5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83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6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0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1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8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2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4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1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0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5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6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6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7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5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1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3C7B47B340B7439CBF5FD22D331344" ma:contentTypeVersion="13" ma:contentTypeDescription="Create a new document." ma:contentTypeScope="" ma:versionID="35740ae765f9012c83004bc8c46bb564">
  <xsd:schema xmlns:xsd="http://www.w3.org/2001/XMLSchema" xmlns:xs="http://www.w3.org/2001/XMLSchema" xmlns:p="http://schemas.microsoft.com/office/2006/metadata/properties" xmlns:ns3="c0356f7f-482a-4953-aba2-5ca98e295a56" xmlns:ns4="4fef20d4-fe9d-46c5-a725-2fbcf473c1f0" targetNamespace="http://schemas.microsoft.com/office/2006/metadata/properties" ma:root="true" ma:fieldsID="436b44459adf9c7d14dd6da0f5c47bbf" ns3:_="" ns4:_="">
    <xsd:import namespace="c0356f7f-482a-4953-aba2-5ca98e295a56"/>
    <xsd:import namespace="4fef20d4-fe9d-46c5-a725-2fbcf473c1f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56f7f-482a-4953-aba2-5ca98e295a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f20d4-fe9d-46c5-a725-2fbcf473c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560A83-B31B-468A-85B8-0AD19B9EF4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B9BDC9-68E5-443C-9661-0D4D2DA20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56f7f-482a-4953-aba2-5ca98e295a56"/>
    <ds:schemaRef ds:uri="4fef20d4-fe9d-46c5-a725-2fbcf473c1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5CAEBE-6735-4D42-912A-80ADE9170F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76F13A-636D-42BF-9808-18D831115B2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Gentner</dc:creator>
  <cp:keywords/>
  <dc:description/>
  <cp:lastModifiedBy>Elizabeth Kiehne</cp:lastModifiedBy>
  <cp:revision>16</cp:revision>
  <dcterms:created xsi:type="dcterms:W3CDTF">2026-07-08T22:20:00Z</dcterms:created>
  <dcterms:modified xsi:type="dcterms:W3CDTF">2026-09-11T17:11:00Z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0x0101001C3C7B47B340B7439CBF5FD22D331344</vt:lpwstr>
  </property>
</Properties>
</file>